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0D" w:rsidRPr="00163365" w:rsidRDefault="0058380D" w:rsidP="00163365">
      <w:pPr>
        <w:jc w:val="center"/>
        <w:rPr>
          <w:rFonts w:ascii="黑体" w:eastAsia="黑体"/>
          <w:b/>
          <w:bCs/>
          <w:sz w:val="36"/>
          <w:szCs w:val="36"/>
        </w:rPr>
      </w:pPr>
      <w:r w:rsidRPr="00163365">
        <w:rPr>
          <w:rFonts w:ascii="黑体" w:eastAsia="黑体" w:hint="eastAsia"/>
          <w:b/>
          <w:bCs/>
          <w:sz w:val="36"/>
          <w:szCs w:val="36"/>
        </w:rPr>
        <w:t>2020年南昌经济技术开发区信访办</w:t>
      </w:r>
      <w:r w:rsidR="00163365" w:rsidRPr="00163365">
        <w:rPr>
          <w:rFonts w:ascii="黑体" w:eastAsia="黑体" w:hint="eastAsia"/>
          <w:b/>
          <w:bCs/>
          <w:sz w:val="36"/>
          <w:szCs w:val="36"/>
        </w:rPr>
        <w:t>预算</w:t>
      </w:r>
    </w:p>
    <w:p w:rsidR="00163365" w:rsidRDefault="00163365" w:rsidP="00163365">
      <w:pPr>
        <w:spacing w:line="600" w:lineRule="exact"/>
        <w:jc w:val="center"/>
        <w:rPr>
          <w:rFonts w:ascii="黑体" w:eastAsia="黑体"/>
          <w:sz w:val="32"/>
          <w:szCs w:val="32"/>
        </w:rPr>
      </w:pPr>
      <w:r>
        <w:rPr>
          <w:rFonts w:ascii="黑体" w:eastAsia="黑体" w:hint="eastAsia"/>
          <w:sz w:val="32"/>
          <w:szCs w:val="32"/>
        </w:rPr>
        <w:t>目    录</w:t>
      </w:r>
    </w:p>
    <w:p w:rsidR="00163365" w:rsidRDefault="00163365" w:rsidP="00163365">
      <w:pPr>
        <w:widowControl/>
        <w:spacing w:line="600" w:lineRule="exact"/>
        <w:ind w:firstLineChars="200" w:firstLine="643"/>
        <w:jc w:val="left"/>
        <w:rPr>
          <w:rFonts w:ascii="仿宋_GB2312" w:eastAsia="仿宋_GB2312"/>
          <w:b/>
          <w:sz w:val="32"/>
          <w:szCs w:val="30"/>
        </w:rPr>
      </w:pPr>
      <w:r>
        <w:rPr>
          <w:rFonts w:ascii="仿宋_GB2312" w:eastAsia="仿宋_GB2312" w:hint="eastAsia"/>
          <w:b/>
          <w:sz w:val="32"/>
          <w:szCs w:val="30"/>
        </w:rPr>
        <w:t>第一部分  南昌经济技术开发区信访办概况</w:t>
      </w:r>
    </w:p>
    <w:p w:rsidR="00163365" w:rsidRDefault="00163365" w:rsidP="00163365">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一、部门主要职责</w:t>
      </w:r>
    </w:p>
    <w:p w:rsidR="00163365" w:rsidRDefault="00163365" w:rsidP="00163365">
      <w:pPr>
        <w:widowControl/>
        <w:spacing w:line="600" w:lineRule="exact"/>
        <w:ind w:firstLine="640"/>
        <w:jc w:val="left"/>
        <w:rPr>
          <w:rFonts w:ascii="楷体_GB2312" w:eastAsia="楷体_GB2312" w:hAnsi="Calibri" w:cs="宋体"/>
          <w:kern w:val="0"/>
          <w:sz w:val="32"/>
          <w:szCs w:val="32"/>
        </w:rPr>
      </w:pPr>
      <w:r>
        <w:rPr>
          <w:rFonts w:ascii="楷体_GB2312" w:eastAsia="楷体_GB2312" w:hAnsi="Calibri" w:cs="宋体" w:hint="eastAsia"/>
          <w:kern w:val="0"/>
          <w:sz w:val="32"/>
          <w:szCs w:val="32"/>
        </w:rPr>
        <w:t xml:space="preserve">    二、部门基本情况</w:t>
      </w:r>
    </w:p>
    <w:p w:rsidR="00163365" w:rsidRDefault="00163365" w:rsidP="00163365">
      <w:pPr>
        <w:widowControl/>
        <w:spacing w:line="600" w:lineRule="exact"/>
        <w:ind w:firstLine="640"/>
        <w:jc w:val="left"/>
        <w:rPr>
          <w:rFonts w:ascii="仿宋_GB2312" w:eastAsia="仿宋_GB2312"/>
          <w:b/>
          <w:sz w:val="32"/>
          <w:szCs w:val="30"/>
        </w:rPr>
      </w:pPr>
      <w:r>
        <w:rPr>
          <w:rFonts w:ascii="仿宋_GB2312" w:eastAsia="仿宋_GB2312" w:hAnsi="Calibri" w:cs="宋体" w:hint="eastAsia"/>
          <w:b/>
          <w:kern w:val="0"/>
          <w:sz w:val="32"/>
          <w:szCs w:val="32"/>
        </w:rPr>
        <w:t xml:space="preserve">第二部分  </w:t>
      </w:r>
      <w:r>
        <w:rPr>
          <w:rFonts w:ascii="仿宋_GB2312" w:eastAsia="仿宋_GB2312" w:hint="eastAsia"/>
          <w:b/>
          <w:sz w:val="32"/>
          <w:szCs w:val="30"/>
        </w:rPr>
        <w:t>南昌经济技术开发区信访办2020年部门预算情况说明</w:t>
      </w:r>
    </w:p>
    <w:p w:rsidR="00163365" w:rsidRDefault="00163365" w:rsidP="00163365">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一、2020年部门预算收支情况说明</w:t>
      </w:r>
    </w:p>
    <w:p w:rsidR="00163365" w:rsidRDefault="00163365" w:rsidP="00163365">
      <w:pPr>
        <w:widowControl/>
        <w:spacing w:line="600" w:lineRule="exact"/>
        <w:ind w:firstLine="640"/>
        <w:jc w:val="left"/>
        <w:rPr>
          <w:rFonts w:ascii="楷体_GB2312" w:eastAsia="楷体_GB2312"/>
          <w:sz w:val="32"/>
          <w:szCs w:val="30"/>
        </w:rPr>
      </w:pPr>
      <w:r>
        <w:rPr>
          <w:rFonts w:ascii="楷体_GB2312" w:eastAsia="楷体_GB2312" w:hAnsi="Calibri" w:cs="宋体" w:hint="eastAsia"/>
          <w:kern w:val="0"/>
          <w:sz w:val="32"/>
          <w:szCs w:val="32"/>
        </w:rPr>
        <w:t xml:space="preserve">    二、</w:t>
      </w:r>
      <w:r>
        <w:rPr>
          <w:rFonts w:ascii="楷体_GB2312" w:eastAsia="楷体_GB2312" w:hint="eastAsia"/>
          <w:sz w:val="32"/>
          <w:szCs w:val="30"/>
        </w:rPr>
        <w:t>2020年“三公”经费预算情况说明</w:t>
      </w:r>
    </w:p>
    <w:p w:rsidR="00163365" w:rsidRDefault="00163365" w:rsidP="00163365">
      <w:pPr>
        <w:widowControl/>
        <w:spacing w:line="600" w:lineRule="exact"/>
        <w:ind w:firstLine="640"/>
        <w:jc w:val="left"/>
        <w:rPr>
          <w:rFonts w:ascii="仿宋_GB2312" w:eastAsia="仿宋_GB2312"/>
          <w:b/>
          <w:sz w:val="32"/>
          <w:szCs w:val="30"/>
        </w:rPr>
      </w:pPr>
      <w:r>
        <w:rPr>
          <w:rFonts w:ascii="仿宋_GB2312" w:eastAsia="仿宋_GB2312" w:hint="eastAsia"/>
          <w:b/>
          <w:sz w:val="32"/>
          <w:szCs w:val="30"/>
        </w:rPr>
        <w:t>第三部分  南昌经济技术开发区信访办2020年部门预算表</w:t>
      </w:r>
    </w:p>
    <w:p w:rsidR="00163365" w:rsidRDefault="00163365" w:rsidP="00163365">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一、《收支预算总表》</w:t>
      </w:r>
    </w:p>
    <w:p w:rsidR="00163365" w:rsidRDefault="00163365" w:rsidP="00163365">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二、《部门收入总表》</w:t>
      </w:r>
    </w:p>
    <w:p w:rsidR="00163365" w:rsidRDefault="00163365" w:rsidP="00163365">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三、《部门支出总表》</w:t>
      </w:r>
    </w:p>
    <w:p w:rsidR="00163365" w:rsidRDefault="00163365" w:rsidP="00163365">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四、《财政拨款收支总表》</w:t>
      </w:r>
    </w:p>
    <w:p w:rsidR="00163365" w:rsidRDefault="00163365" w:rsidP="00163365">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五、《一般公共预算支出表》</w:t>
      </w:r>
    </w:p>
    <w:p w:rsidR="00163365" w:rsidRDefault="00163365" w:rsidP="00163365">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六、《一般公共预算基本支出表》</w:t>
      </w:r>
    </w:p>
    <w:p w:rsidR="00163365" w:rsidRDefault="00163365" w:rsidP="00163365">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七、《一般公共预算“三公”经费支出表》</w:t>
      </w:r>
    </w:p>
    <w:p w:rsidR="00163365" w:rsidRDefault="00163365" w:rsidP="00163365">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八、《政府性基金预算支出表》</w:t>
      </w:r>
    </w:p>
    <w:p w:rsidR="00163365" w:rsidRDefault="00163365" w:rsidP="00163365">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九、《支出预算总表》</w:t>
      </w:r>
    </w:p>
    <w:p w:rsidR="00163365" w:rsidRDefault="00163365" w:rsidP="00163365">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十、《财政拨款预算表》</w:t>
      </w:r>
    </w:p>
    <w:p w:rsidR="0058380D" w:rsidRDefault="00163365" w:rsidP="00163365">
      <w:pPr>
        <w:widowControl/>
        <w:spacing w:line="600" w:lineRule="exact"/>
        <w:ind w:firstLine="640"/>
        <w:jc w:val="left"/>
        <w:rPr>
          <w:rFonts w:ascii="仿宋_GB2312" w:eastAsia="仿宋_GB2312"/>
          <w:b/>
          <w:sz w:val="32"/>
          <w:szCs w:val="30"/>
        </w:rPr>
      </w:pPr>
      <w:r>
        <w:rPr>
          <w:rFonts w:ascii="仿宋_GB2312" w:eastAsia="仿宋_GB2312" w:hint="eastAsia"/>
          <w:b/>
          <w:sz w:val="32"/>
          <w:szCs w:val="30"/>
        </w:rPr>
        <w:t>第四部分  名词解释</w:t>
      </w:r>
    </w:p>
    <w:p w:rsidR="00163365" w:rsidRDefault="00163365" w:rsidP="00163365">
      <w:pPr>
        <w:widowControl/>
        <w:spacing w:line="600" w:lineRule="exact"/>
        <w:jc w:val="left"/>
        <w:rPr>
          <w:rFonts w:ascii="仿宋_GB2312" w:eastAsia="仿宋_GB2312"/>
          <w:b/>
          <w:sz w:val="32"/>
          <w:szCs w:val="30"/>
        </w:rPr>
      </w:pPr>
    </w:p>
    <w:p w:rsidR="00163365" w:rsidRPr="00163365" w:rsidRDefault="00163365" w:rsidP="00163365">
      <w:pPr>
        <w:widowControl/>
        <w:spacing w:line="600" w:lineRule="exact"/>
        <w:ind w:firstLineChars="295" w:firstLine="948"/>
        <w:jc w:val="left"/>
        <w:rPr>
          <w:rFonts w:ascii="仿宋_GB2312" w:eastAsia="仿宋_GB2312"/>
          <w:b/>
          <w:sz w:val="32"/>
          <w:szCs w:val="30"/>
        </w:rPr>
      </w:pPr>
      <w:r w:rsidRPr="00163365">
        <w:rPr>
          <w:rFonts w:ascii="仿宋_GB2312" w:eastAsia="仿宋_GB2312" w:hint="eastAsia"/>
          <w:b/>
          <w:sz w:val="32"/>
          <w:szCs w:val="30"/>
        </w:rPr>
        <w:lastRenderedPageBreak/>
        <w:t>第一部分南昌经济技术开发区信访办概况</w:t>
      </w:r>
    </w:p>
    <w:p w:rsidR="0058380D" w:rsidRDefault="00163365" w:rsidP="00845D92">
      <w:pPr>
        <w:numPr>
          <w:ilvl w:val="0"/>
          <w:numId w:val="1"/>
        </w:numPr>
        <w:ind w:firstLineChars="200" w:firstLine="643"/>
        <w:rPr>
          <w:rFonts w:ascii="仿宋" w:eastAsia="仿宋" w:hAnsi="仿宋" w:hint="eastAsia"/>
          <w:sz w:val="32"/>
          <w:szCs w:val="32"/>
        </w:rPr>
      </w:pPr>
      <w:r>
        <w:rPr>
          <w:rFonts w:ascii="仿宋" w:eastAsia="仿宋" w:hAnsi="仿宋" w:hint="eastAsia"/>
          <w:b/>
          <w:bCs/>
          <w:sz w:val="32"/>
          <w:szCs w:val="32"/>
        </w:rPr>
        <w:t xml:space="preserve"> </w:t>
      </w:r>
      <w:r w:rsidR="0058380D" w:rsidRPr="00845D92">
        <w:rPr>
          <w:rFonts w:ascii="仿宋" w:eastAsia="仿宋" w:hAnsi="仿宋" w:hint="eastAsia"/>
          <w:b/>
          <w:bCs/>
          <w:sz w:val="32"/>
          <w:szCs w:val="32"/>
        </w:rPr>
        <w:t>部门主要职责</w:t>
      </w:r>
      <w:r w:rsidR="0058380D" w:rsidRPr="00845D92">
        <w:rPr>
          <w:rFonts w:ascii="仿宋" w:eastAsia="仿宋" w:hAnsi="仿宋" w:hint="eastAsia"/>
          <w:sz w:val="32"/>
          <w:szCs w:val="32"/>
        </w:rPr>
        <w:t>：</w:t>
      </w:r>
    </w:p>
    <w:p w:rsidR="009E1D89" w:rsidRPr="009E1D89" w:rsidRDefault="009E1D89" w:rsidP="009E1D89">
      <w:pPr>
        <w:pStyle w:val="a6"/>
        <w:ind w:firstLineChars="100" w:firstLine="320"/>
        <w:rPr>
          <w:rFonts w:ascii="仿宋" w:eastAsia="仿宋" w:hAnsi="仿宋"/>
          <w:sz w:val="32"/>
          <w:szCs w:val="32"/>
        </w:rPr>
      </w:pPr>
      <w:r w:rsidRPr="009E1D89">
        <w:rPr>
          <w:rFonts w:ascii="仿宋" w:eastAsia="仿宋" w:hAnsi="仿宋" w:hint="eastAsia"/>
          <w:sz w:val="32"/>
          <w:szCs w:val="32"/>
        </w:rPr>
        <w:t>贯彻执行党和国家，省委、省政府和市委、市政府以及区工委、区管委会有关信访工作的方针、政策和法律、法规、规章；承办上级党政机关转办、交办的信访事项；处理领导交办的信访事项；督促检查上级领导机关交办的信访事项和领导同志有关批示件的落实情况。为人民群众来信来访提供服务保障，对来访群众进行统一登记、分类处理、负责来访情况综合分析、提供和编写有关信息。及时准确地向区工委、区管委会反映社情民意，认真办理和协调处理重要的信访事项；开展调查研究，综合分析信访信息，提出完善有关政策、规章的建议。研究、起草有关本级信访工作的政策、法规草案；总结推广信访工作的经验，提出改进和加强信访工作的意见和建议，指导全区的信访业务工作；负责组织实施全区信访工作目标管理与考核。</w:t>
      </w:r>
    </w:p>
    <w:p w:rsidR="0058380D" w:rsidRPr="00845D92" w:rsidRDefault="0058380D" w:rsidP="00845D92">
      <w:pPr>
        <w:ind w:firstLine="630"/>
        <w:rPr>
          <w:rFonts w:ascii="仿宋" w:eastAsia="仿宋" w:hAnsi="仿宋"/>
          <w:b/>
          <w:bCs/>
          <w:sz w:val="32"/>
          <w:szCs w:val="32"/>
        </w:rPr>
      </w:pPr>
      <w:r w:rsidRPr="00845D92">
        <w:rPr>
          <w:rFonts w:ascii="仿宋" w:eastAsia="仿宋" w:hAnsi="仿宋" w:hint="eastAsia"/>
          <w:b/>
          <w:bCs/>
          <w:sz w:val="32"/>
          <w:szCs w:val="32"/>
        </w:rPr>
        <w:t>二、部门基本情况：</w:t>
      </w:r>
    </w:p>
    <w:p w:rsidR="009E1D89" w:rsidRPr="00415A3E" w:rsidRDefault="009E1D89" w:rsidP="009E1D89">
      <w:pPr>
        <w:spacing w:line="560" w:lineRule="exact"/>
        <w:ind w:firstLineChars="200" w:firstLine="640"/>
        <w:rPr>
          <w:rFonts w:ascii="仿宋" w:eastAsia="仿宋" w:hAnsi="仿宋"/>
          <w:sz w:val="32"/>
          <w:szCs w:val="32"/>
        </w:rPr>
      </w:pPr>
      <w:r>
        <w:rPr>
          <w:rFonts w:ascii="仿宋" w:eastAsia="仿宋" w:hAnsi="仿宋" w:hint="eastAsia"/>
          <w:sz w:val="32"/>
          <w:szCs w:val="30"/>
        </w:rPr>
        <w:t>信访办</w:t>
      </w:r>
      <w:r>
        <w:rPr>
          <w:rFonts w:ascii="仿宋" w:eastAsia="仿宋" w:hAnsi="仿宋" w:cs="宋体" w:hint="eastAsia"/>
          <w:kern w:val="0"/>
          <w:sz w:val="32"/>
          <w:szCs w:val="32"/>
        </w:rPr>
        <w:t>属于区社发局</w:t>
      </w:r>
      <w:r w:rsidRPr="00415A3E">
        <w:rPr>
          <w:rFonts w:ascii="仿宋" w:eastAsia="仿宋" w:hAnsi="仿宋" w:cs="宋体" w:hint="eastAsia"/>
          <w:kern w:val="0"/>
          <w:sz w:val="32"/>
          <w:szCs w:val="32"/>
        </w:rPr>
        <w:t>的二级单位，</w:t>
      </w:r>
      <w:r>
        <w:rPr>
          <w:rFonts w:ascii="仿宋" w:eastAsia="仿宋" w:hAnsi="仿宋" w:cs="宋体" w:hint="eastAsia"/>
          <w:kern w:val="0"/>
          <w:sz w:val="32"/>
          <w:szCs w:val="32"/>
        </w:rPr>
        <w:t>一正一</w:t>
      </w:r>
      <w:r w:rsidRPr="00415A3E">
        <w:rPr>
          <w:rFonts w:ascii="仿宋" w:eastAsia="仿宋" w:hAnsi="仿宋" w:cs="宋体" w:hint="eastAsia"/>
          <w:kern w:val="0"/>
          <w:sz w:val="32"/>
          <w:szCs w:val="32"/>
        </w:rPr>
        <w:t>副正科级全额拨款事业单位，</w:t>
      </w:r>
      <w:r>
        <w:rPr>
          <w:rFonts w:ascii="仿宋" w:eastAsia="仿宋" w:hAnsi="仿宋" w:hint="eastAsia"/>
          <w:sz w:val="32"/>
          <w:szCs w:val="32"/>
        </w:rPr>
        <w:t>南昌经济技术开发区信访办</w:t>
      </w:r>
      <w:r w:rsidRPr="00415A3E">
        <w:rPr>
          <w:rFonts w:ascii="仿宋" w:eastAsia="仿宋" w:hAnsi="仿宋" w:hint="eastAsia"/>
          <w:sz w:val="32"/>
          <w:szCs w:val="32"/>
        </w:rPr>
        <w:t>编制人数</w:t>
      </w:r>
      <w:r>
        <w:rPr>
          <w:rFonts w:ascii="仿宋" w:eastAsia="仿宋" w:hAnsi="仿宋" w:hint="eastAsia"/>
          <w:sz w:val="32"/>
          <w:szCs w:val="32"/>
        </w:rPr>
        <w:t>4</w:t>
      </w:r>
      <w:r w:rsidRPr="00415A3E">
        <w:rPr>
          <w:rFonts w:ascii="仿宋" w:eastAsia="仿宋" w:hAnsi="仿宋" w:hint="eastAsia"/>
          <w:sz w:val="32"/>
          <w:szCs w:val="32"/>
        </w:rPr>
        <w:t>人，其中；行政编制0人、全部补助事业编制</w:t>
      </w:r>
      <w:r>
        <w:rPr>
          <w:rFonts w:ascii="仿宋" w:eastAsia="仿宋" w:hAnsi="仿宋" w:hint="eastAsia"/>
          <w:sz w:val="32"/>
          <w:szCs w:val="32"/>
        </w:rPr>
        <w:t>4</w:t>
      </w:r>
      <w:r w:rsidRPr="00415A3E">
        <w:rPr>
          <w:rFonts w:ascii="仿宋" w:eastAsia="仿宋" w:hAnsi="仿宋" w:hint="eastAsia"/>
          <w:sz w:val="32"/>
          <w:szCs w:val="32"/>
        </w:rPr>
        <w:t>人、部分补助事业编制0人、自收自支事业编制0人；实有人数</w:t>
      </w:r>
      <w:r>
        <w:rPr>
          <w:rFonts w:ascii="仿宋" w:eastAsia="仿宋" w:hAnsi="仿宋" w:hint="eastAsia"/>
          <w:sz w:val="32"/>
          <w:szCs w:val="32"/>
        </w:rPr>
        <w:t>6</w:t>
      </w:r>
      <w:r w:rsidRPr="00415A3E">
        <w:rPr>
          <w:rFonts w:ascii="仿宋" w:eastAsia="仿宋" w:hAnsi="仿宋" w:hint="eastAsia"/>
          <w:sz w:val="32"/>
          <w:szCs w:val="32"/>
        </w:rPr>
        <w:t>人，其中：在职人数</w:t>
      </w:r>
      <w:r>
        <w:rPr>
          <w:rFonts w:ascii="仿宋" w:eastAsia="仿宋" w:hAnsi="仿宋" w:hint="eastAsia"/>
          <w:sz w:val="32"/>
          <w:szCs w:val="32"/>
        </w:rPr>
        <w:t>6</w:t>
      </w:r>
      <w:r w:rsidRPr="00415A3E">
        <w:rPr>
          <w:rFonts w:ascii="仿宋" w:eastAsia="仿宋" w:hAnsi="仿宋" w:hint="eastAsia"/>
          <w:sz w:val="32"/>
          <w:szCs w:val="32"/>
        </w:rPr>
        <w:t>人，包括行政人员0人、全部补助事业人员</w:t>
      </w:r>
      <w:r>
        <w:rPr>
          <w:rFonts w:ascii="仿宋" w:eastAsia="仿宋" w:hAnsi="仿宋" w:hint="eastAsia"/>
          <w:sz w:val="32"/>
          <w:szCs w:val="32"/>
        </w:rPr>
        <w:t>4</w:t>
      </w:r>
      <w:r w:rsidRPr="00415A3E">
        <w:rPr>
          <w:rFonts w:ascii="仿宋" w:eastAsia="仿宋" w:hAnsi="仿宋" w:hint="eastAsia"/>
          <w:sz w:val="32"/>
          <w:szCs w:val="32"/>
        </w:rPr>
        <w:t>人、</w:t>
      </w:r>
      <w:r>
        <w:rPr>
          <w:rFonts w:ascii="仿宋" w:eastAsia="仿宋" w:hAnsi="仿宋" w:hint="eastAsia"/>
          <w:sz w:val="32"/>
          <w:szCs w:val="32"/>
        </w:rPr>
        <w:t>人才派遣2人，</w:t>
      </w:r>
      <w:r w:rsidRPr="00415A3E">
        <w:rPr>
          <w:rFonts w:ascii="仿宋" w:eastAsia="仿宋" w:hAnsi="仿宋" w:hint="eastAsia"/>
          <w:sz w:val="32"/>
          <w:szCs w:val="32"/>
        </w:rPr>
        <w:t>部分补助事业人员0人、自收自支事业人员0人；离休人员0人；退休人员0人。在校学生0人，其中：</w:t>
      </w:r>
      <w:r w:rsidRPr="00415A3E">
        <w:rPr>
          <w:rFonts w:ascii="仿宋" w:eastAsia="仿宋" w:hAnsi="仿宋" w:hint="eastAsia"/>
          <w:sz w:val="32"/>
          <w:szCs w:val="32"/>
        </w:rPr>
        <w:lastRenderedPageBreak/>
        <w:t>高等学校0人、中等专业学校0人，其他0人。</w:t>
      </w:r>
    </w:p>
    <w:p w:rsidR="00163365" w:rsidRPr="00BD5312" w:rsidRDefault="00163365" w:rsidP="00BD5312">
      <w:pPr>
        <w:ind w:leftChars="142" w:left="298" w:firstLineChars="110" w:firstLine="331"/>
        <w:rPr>
          <w:rFonts w:ascii="仿宋" w:eastAsia="仿宋" w:hAnsi="仿宋"/>
          <w:b/>
          <w:sz w:val="30"/>
          <w:szCs w:val="30"/>
        </w:rPr>
      </w:pPr>
      <w:r w:rsidRPr="00BD5312">
        <w:rPr>
          <w:rFonts w:ascii="仿宋" w:eastAsia="仿宋" w:hAnsi="仿宋" w:hint="eastAsia"/>
          <w:b/>
          <w:sz w:val="30"/>
          <w:szCs w:val="30"/>
        </w:rPr>
        <w:t>第二部分南昌经济技术开发区信访办部门预算情况说明</w:t>
      </w:r>
    </w:p>
    <w:p w:rsidR="00163365" w:rsidRPr="00163365" w:rsidRDefault="0058380D" w:rsidP="00845D92">
      <w:pPr>
        <w:rPr>
          <w:rFonts w:ascii="仿宋" w:eastAsia="仿宋" w:hAnsi="仿宋"/>
          <w:b/>
          <w:sz w:val="32"/>
          <w:szCs w:val="32"/>
        </w:rPr>
      </w:pPr>
      <w:r w:rsidRPr="00845D92">
        <w:rPr>
          <w:rFonts w:ascii="仿宋" w:eastAsia="仿宋" w:hAnsi="仿宋" w:hint="eastAsia"/>
          <w:sz w:val="32"/>
          <w:szCs w:val="32"/>
        </w:rPr>
        <w:t xml:space="preserve">  </w:t>
      </w:r>
      <w:r w:rsidRPr="00163365">
        <w:rPr>
          <w:rFonts w:ascii="仿宋" w:eastAsia="仿宋" w:hAnsi="仿宋" w:hint="eastAsia"/>
          <w:b/>
          <w:sz w:val="32"/>
          <w:szCs w:val="32"/>
        </w:rPr>
        <w:t xml:space="preserve"> </w:t>
      </w:r>
      <w:r w:rsidR="00163365" w:rsidRPr="00163365">
        <w:rPr>
          <w:rFonts w:ascii="仿宋" w:eastAsia="仿宋" w:hAnsi="仿宋" w:hint="eastAsia"/>
          <w:b/>
          <w:sz w:val="32"/>
          <w:szCs w:val="32"/>
        </w:rPr>
        <w:t>一、2020年部门预算收支情况说明</w:t>
      </w:r>
    </w:p>
    <w:p w:rsidR="00A41741" w:rsidRDefault="0058380D" w:rsidP="00845D92">
      <w:pPr>
        <w:rPr>
          <w:rFonts w:ascii="仿宋" w:eastAsia="仿宋" w:hAnsi="仿宋"/>
          <w:b/>
          <w:bCs/>
          <w:sz w:val="32"/>
          <w:szCs w:val="32"/>
        </w:rPr>
      </w:pPr>
      <w:r w:rsidRPr="00845D92">
        <w:rPr>
          <w:rFonts w:ascii="仿宋" w:eastAsia="仿宋" w:hAnsi="仿宋" w:hint="eastAsia"/>
          <w:sz w:val="32"/>
          <w:szCs w:val="32"/>
        </w:rPr>
        <w:t xml:space="preserve"> </w:t>
      </w:r>
      <w:r w:rsidR="00BD5312">
        <w:rPr>
          <w:rFonts w:ascii="仿宋" w:eastAsia="仿宋" w:hAnsi="仿宋" w:hint="eastAsia"/>
          <w:sz w:val="32"/>
          <w:szCs w:val="32"/>
        </w:rPr>
        <w:t xml:space="preserve"> </w:t>
      </w:r>
      <w:r w:rsidR="00163365">
        <w:rPr>
          <w:rFonts w:ascii="仿宋" w:eastAsia="仿宋" w:hAnsi="仿宋" w:hint="eastAsia"/>
          <w:sz w:val="32"/>
          <w:szCs w:val="32"/>
        </w:rPr>
        <w:t>（一）</w:t>
      </w:r>
      <w:r w:rsidRPr="00845D92">
        <w:rPr>
          <w:rFonts w:ascii="仿宋" w:eastAsia="仿宋" w:hAnsi="仿宋" w:hint="eastAsia"/>
          <w:sz w:val="32"/>
          <w:szCs w:val="32"/>
        </w:rPr>
        <w:t>、</w:t>
      </w:r>
      <w:r w:rsidR="00163365">
        <w:rPr>
          <w:rFonts w:ascii="仿宋" w:eastAsia="仿宋" w:hAnsi="仿宋" w:hint="eastAsia"/>
          <w:b/>
          <w:bCs/>
          <w:sz w:val="32"/>
          <w:szCs w:val="32"/>
        </w:rPr>
        <w:t>收入预算情况</w:t>
      </w:r>
    </w:p>
    <w:p w:rsidR="00BD5312" w:rsidRDefault="009E1D89" w:rsidP="009E1D89">
      <w:pPr>
        <w:spacing w:line="560" w:lineRule="exact"/>
        <w:ind w:firstLineChars="200" w:firstLine="640"/>
        <w:rPr>
          <w:rFonts w:ascii="仿宋" w:eastAsia="仿宋" w:hAnsi="仿宋"/>
          <w:sz w:val="32"/>
          <w:szCs w:val="32"/>
        </w:rPr>
      </w:pPr>
      <w:r>
        <w:rPr>
          <w:rFonts w:ascii="仿宋" w:eastAsia="仿宋" w:hAnsi="仿宋" w:hint="eastAsia"/>
          <w:sz w:val="32"/>
          <w:szCs w:val="32"/>
        </w:rPr>
        <w:t>2020南昌经济技术开发区信访办公室全年收入预算总额为175.74万</w:t>
      </w:r>
      <w:r w:rsidR="0058380D" w:rsidRPr="00845D92">
        <w:rPr>
          <w:rFonts w:ascii="仿宋" w:eastAsia="仿宋" w:hAnsi="仿宋" w:hint="eastAsia"/>
          <w:sz w:val="32"/>
          <w:szCs w:val="32"/>
        </w:rPr>
        <w:t>元，</w:t>
      </w:r>
      <w:r>
        <w:rPr>
          <w:rFonts w:ascii="仿宋" w:eastAsia="仿宋" w:hAnsi="仿宋" w:hint="eastAsia"/>
          <w:sz w:val="32"/>
          <w:szCs w:val="32"/>
        </w:rPr>
        <w:t>与上年预算持平</w:t>
      </w:r>
      <w:r w:rsidR="00163365">
        <w:rPr>
          <w:rFonts w:ascii="仿宋" w:eastAsia="仿宋" w:hAnsi="仿宋" w:hint="eastAsia"/>
          <w:sz w:val="32"/>
          <w:szCs w:val="32"/>
        </w:rPr>
        <w:t>。</w:t>
      </w:r>
      <w:r w:rsidRPr="00036EC0">
        <w:rPr>
          <w:rFonts w:ascii="仿宋" w:eastAsia="仿宋" w:hAnsi="仿宋" w:hint="eastAsia"/>
          <w:sz w:val="32"/>
          <w:szCs w:val="32"/>
        </w:rPr>
        <w:t>其中：财政拨款收入</w:t>
      </w:r>
      <w:r>
        <w:rPr>
          <w:rFonts w:ascii="仿宋" w:eastAsia="仿宋" w:hAnsi="仿宋" w:hint="eastAsia"/>
          <w:sz w:val="32"/>
          <w:szCs w:val="32"/>
        </w:rPr>
        <w:t>174.66</w:t>
      </w:r>
      <w:r w:rsidRPr="00036EC0">
        <w:rPr>
          <w:rFonts w:ascii="仿宋" w:eastAsia="仿宋" w:hAnsi="仿宋" w:hint="eastAsia"/>
          <w:sz w:val="32"/>
          <w:szCs w:val="32"/>
        </w:rPr>
        <w:t>万元；事业单位经营收入0万元；其他收入0万元；下级上缴收入0万元；上级补助收入0万元；上年结转收入</w:t>
      </w:r>
      <w:r>
        <w:rPr>
          <w:rFonts w:ascii="仿宋" w:eastAsia="仿宋" w:hAnsi="仿宋" w:hint="eastAsia"/>
          <w:sz w:val="32"/>
          <w:szCs w:val="32"/>
        </w:rPr>
        <w:t>1.08</w:t>
      </w:r>
      <w:r w:rsidRPr="00036EC0">
        <w:rPr>
          <w:rFonts w:ascii="仿宋" w:eastAsia="仿宋" w:hAnsi="仿宋" w:hint="eastAsia"/>
          <w:sz w:val="32"/>
          <w:szCs w:val="32"/>
        </w:rPr>
        <w:t>万元。</w:t>
      </w:r>
    </w:p>
    <w:p w:rsidR="00A41741" w:rsidRDefault="00163365" w:rsidP="00BD5312">
      <w:pPr>
        <w:ind w:firstLineChars="100" w:firstLine="320"/>
        <w:rPr>
          <w:rFonts w:ascii="仿宋" w:eastAsia="仿宋" w:hAnsi="仿宋"/>
          <w:b/>
          <w:sz w:val="32"/>
          <w:szCs w:val="32"/>
        </w:rPr>
      </w:pPr>
      <w:r>
        <w:rPr>
          <w:rFonts w:ascii="仿宋" w:eastAsia="仿宋" w:hAnsi="仿宋" w:hint="eastAsia"/>
          <w:sz w:val="32"/>
          <w:szCs w:val="32"/>
        </w:rPr>
        <w:t xml:space="preserve"> (二)、</w:t>
      </w:r>
      <w:r w:rsidR="00A41741">
        <w:rPr>
          <w:rFonts w:ascii="仿宋" w:eastAsia="仿宋" w:hAnsi="仿宋" w:hint="eastAsia"/>
          <w:b/>
          <w:sz w:val="32"/>
          <w:szCs w:val="32"/>
        </w:rPr>
        <w:t>支出预算情况</w:t>
      </w:r>
    </w:p>
    <w:p w:rsidR="00FF7508" w:rsidRPr="00036EC0" w:rsidRDefault="00FF7508" w:rsidP="00FF7508">
      <w:pPr>
        <w:spacing w:line="560" w:lineRule="exact"/>
        <w:ind w:firstLineChars="200" w:firstLine="640"/>
        <w:rPr>
          <w:rFonts w:ascii="仿宋" w:eastAsia="仿宋" w:hAnsi="仿宋"/>
          <w:sz w:val="32"/>
          <w:szCs w:val="32"/>
        </w:rPr>
      </w:pPr>
      <w:r>
        <w:rPr>
          <w:rFonts w:ascii="仿宋" w:eastAsia="仿宋" w:hAnsi="仿宋" w:hint="eastAsia"/>
          <w:sz w:val="32"/>
          <w:szCs w:val="32"/>
        </w:rPr>
        <w:t>2020南昌经济技术开发区信访办公室全年全年预算总额</w:t>
      </w:r>
      <w:r w:rsidR="0058380D" w:rsidRPr="00845D92">
        <w:rPr>
          <w:rFonts w:ascii="仿宋" w:eastAsia="仿宋" w:hAnsi="仿宋" w:hint="eastAsia"/>
          <w:sz w:val="32"/>
          <w:szCs w:val="32"/>
        </w:rPr>
        <w:t>为</w:t>
      </w:r>
      <w:r>
        <w:rPr>
          <w:rFonts w:ascii="仿宋" w:eastAsia="仿宋" w:hAnsi="仿宋" w:hint="eastAsia"/>
          <w:sz w:val="32"/>
          <w:szCs w:val="32"/>
        </w:rPr>
        <w:t>175.74万</w:t>
      </w:r>
      <w:r w:rsidR="0058380D" w:rsidRPr="00845D92">
        <w:rPr>
          <w:rFonts w:ascii="仿宋" w:eastAsia="仿宋" w:hAnsi="仿宋" w:hint="eastAsia"/>
          <w:sz w:val="32"/>
          <w:szCs w:val="32"/>
        </w:rPr>
        <w:t>元，</w:t>
      </w:r>
      <w:r>
        <w:rPr>
          <w:rFonts w:ascii="仿宋" w:eastAsia="仿宋" w:hAnsi="仿宋" w:hint="eastAsia"/>
          <w:sz w:val="32"/>
          <w:szCs w:val="32"/>
        </w:rPr>
        <w:t>与上年持平</w:t>
      </w:r>
      <w:r w:rsidR="00163365">
        <w:rPr>
          <w:rFonts w:ascii="仿宋" w:eastAsia="仿宋" w:hAnsi="仿宋" w:hint="eastAsia"/>
          <w:sz w:val="32"/>
          <w:szCs w:val="32"/>
        </w:rPr>
        <w:t>。</w:t>
      </w:r>
      <w:r w:rsidRPr="00036EC0">
        <w:rPr>
          <w:rFonts w:ascii="仿宋" w:eastAsia="仿宋" w:hAnsi="仿宋" w:hint="eastAsia"/>
          <w:sz w:val="32"/>
          <w:szCs w:val="32"/>
        </w:rPr>
        <w:t>其中：按支出项目类别划分：基本支出</w:t>
      </w:r>
      <w:r w:rsidR="00F35998">
        <w:rPr>
          <w:rFonts w:ascii="仿宋" w:eastAsia="仿宋" w:hAnsi="仿宋" w:hint="eastAsia"/>
          <w:sz w:val="32"/>
          <w:szCs w:val="32"/>
        </w:rPr>
        <w:t>69.66</w:t>
      </w:r>
      <w:r w:rsidRPr="00036EC0">
        <w:rPr>
          <w:rFonts w:ascii="仿宋" w:eastAsia="仿宋" w:hAnsi="仿宋" w:hint="eastAsia"/>
          <w:sz w:val="32"/>
          <w:szCs w:val="32"/>
        </w:rPr>
        <w:t>万元，包括工资福利支出</w:t>
      </w:r>
      <w:r w:rsidR="00F35998">
        <w:rPr>
          <w:rFonts w:ascii="仿宋" w:eastAsia="仿宋" w:hAnsi="仿宋" w:hint="eastAsia"/>
          <w:sz w:val="32"/>
          <w:szCs w:val="32"/>
        </w:rPr>
        <w:t>55.42</w:t>
      </w:r>
      <w:r w:rsidRPr="00036EC0">
        <w:rPr>
          <w:rFonts w:ascii="仿宋" w:eastAsia="仿宋" w:hAnsi="仿宋" w:hint="eastAsia"/>
          <w:sz w:val="32"/>
          <w:szCs w:val="32"/>
        </w:rPr>
        <w:t>万元、日常公用支出</w:t>
      </w:r>
      <w:r w:rsidR="00F35998">
        <w:rPr>
          <w:rFonts w:ascii="仿宋" w:eastAsia="仿宋" w:hAnsi="仿宋" w:hint="eastAsia"/>
          <w:sz w:val="32"/>
          <w:szCs w:val="32"/>
        </w:rPr>
        <w:t>9.18</w:t>
      </w:r>
      <w:r w:rsidRPr="00036EC0">
        <w:rPr>
          <w:rFonts w:ascii="仿宋" w:eastAsia="仿宋" w:hAnsi="仿宋" w:hint="eastAsia"/>
          <w:sz w:val="32"/>
          <w:szCs w:val="32"/>
        </w:rPr>
        <w:t>万元、对个人和家庭的补助</w:t>
      </w:r>
      <w:r w:rsidR="00791FAD">
        <w:rPr>
          <w:rFonts w:ascii="仿宋" w:eastAsia="仿宋" w:hAnsi="仿宋" w:hint="eastAsia"/>
          <w:sz w:val="32"/>
          <w:szCs w:val="32"/>
        </w:rPr>
        <w:t>5.06</w:t>
      </w:r>
      <w:r w:rsidRPr="00036EC0">
        <w:rPr>
          <w:rFonts w:ascii="仿宋" w:eastAsia="仿宋" w:hAnsi="仿宋" w:hint="eastAsia"/>
          <w:sz w:val="32"/>
          <w:szCs w:val="32"/>
        </w:rPr>
        <w:t>万元；项目支出</w:t>
      </w:r>
      <w:r w:rsidR="00791FAD">
        <w:rPr>
          <w:rFonts w:ascii="仿宋" w:eastAsia="仿宋" w:hAnsi="仿宋" w:hint="eastAsia"/>
          <w:sz w:val="32"/>
          <w:szCs w:val="32"/>
        </w:rPr>
        <w:t>105</w:t>
      </w:r>
      <w:r w:rsidRPr="00036EC0">
        <w:rPr>
          <w:rFonts w:ascii="仿宋" w:eastAsia="仿宋" w:hAnsi="仿宋" w:hint="eastAsia"/>
          <w:sz w:val="32"/>
          <w:szCs w:val="32"/>
        </w:rPr>
        <w:t>万元，包括行政事业性项目支出</w:t>
      </w:r>
      <w:r w:rsidR="00791FAD">
        <w:rPr>
          <w:rFonts w:ascii="仿宋" w:eastAsia="仿宋" w:hAnsi="仿宋" w:hint="eastAsia"/>
          <w:sz w:val="32"/>
          <w:szCs w:val="32"/>
        </w:rPr>
        <w:t>105</w:t>
      </w:r>
      <w:r w:rsidRPr="00036EC0">
        <w:rPr>
          <w:rFonts w:ascii="仿宋" w:eastAsia="仿宋" w:hAnsi="仿宋" w:hint="eastAsia"/>
          <w:sz w:val="32"/>
          <w:szCs w:val="32"/>
        </w:rPr>
        <w:t>万元、生产建设性项目支出0万元、其他项目支出0万元；事业单位经营支出0万元；对附属单位补助支出0万元；上缴上级支出0万元。</w:t>
      </w:r>
    </w:p>
    <w:p w:rsidR="00511796" w:rsidRPr="00036EC0" w:rsidRDefault="00511796" w:rsidP="00511796">
      <w:pPr>
        <w:spacing w:line="560" w:lineRule="exact"/>
        <w:ind w:firstLineChars="200" w:firstLine="640"/>
        <w:rPr>
          <w:rFonts w:ascii="仿宋" w:eastAsia="仿宋" w:hAnsi="仿宋"/>
          <w:sz w:val="32"/>
          <w:szCs w:val="32"/>
        </w:rPr>
      </w:pPr>
      <w:r w:rsidRPr="00036EC0">
        <w:rPr>
          <w:rFonts w:ascii="仿宋" w:eastAsia="仿宋" w:hAnsi="仿宋" w:hint="eastAsia"/>
          <w:sz w:val="32"/>
          <w:szCs w:val="32"/>
        </w:rPr>
        <w:t>按支出功能科目划分：一般公共服务</w:t>
      </w:r>
      <w:r w:rsidR="008E1964">
        <w:rPr>
          <w:rFonts w:ascii="仿宋" w:eastAsia="仿宋" w:hAnsi="仿宋" w:hint="eastAsia"/>
          <w:sz w:val="32"/>
          <w:szCs w:val="32"/>
        </w:rPr>
        <w:t>165.73</w:t>
      </w:r>
      <w:r w:rsidRPr="00036EC0">
        <w:rPr>
          <w:rFonts w:ascii="仿宋" w:eastAsia="仿宋" w:hAnsi="仿宋" w:hint="eastAsia"/>
          <w:sz w:val="32"/>
          <w:szCs w:val="32"/>
        </w:rPr>
        <w:t>万元；住房保障支出</w:t>
      </w:r>
      <w:r>
        <w:rPr>
          <w:rFonts w:ascii="仿宋" w:eastAsia="仿宋" w:hAnsi="仿宋" w:hint="eastAsia"/>
          <w:sz w:val="32"/>
          <w:szCs w:val="32"/>
        </w:rPr>
        <w:t>8.93</w:t>
      </w:r>
      <w:r w:rsidRPr="00036EC0">
        <w:rPr>
          <w:rFonts w:ascii="仿宋" w:eastAsia="仿宋" w:hAnsi="仿宋" w:hint="eastAsia"/>
          <w:sz w:val="32"/>
          <w:szCs w:val="32"/>
        </w:rPr>
        <w:t>万元。</w:t>
      </w:r>
    </w:p>
    <w:p w:rsidR="00511796" w:rsidRPr="00036EC0" w:rsidRDefault="00511796" w:rsidP="00511796">
      <w:pPr>
        <w:spacing w:line="560" w:lineRule="exact"/>
        <w:ind w:firstLineChars="200" w:firstLine="640"/>
        <w:rPr>
          <w:rFonts w:ascii="仿宋" w:eastAsia="仿宋" w:hAnsi="仿宋"/>
          <w:sz w:val="32"/>
          <w:szCs w:val="32"/>
        </w:rPr>
      </w:pPr>
      <w:r w:rsidRPr="00036EC0">
        <w:rPr>
          <w:rFonts w:ascii="仿宋" w:eastAsia="仿宋" w:hAnsi="仿宋" w:hint="eastAsia"/>
          <w:sz w:val="32"/>
          <w:szCs w:val="32"/>
        </w:rPr>
        <w:t>按支出经济分类划分：工资福利支出</w:t>
      </w:r>
      <w:r>
        <w:rPr>
          <w:rFonts w:ascii="仿宋" w:eastAsia="仿宋" w:hAnsi="仿宋" w:hint="eastAsia"/>
          <w:sz w:val="32"/>
          <w:szCs w:val="32"/>
        </w:rPr>
        <w:t>55.42</w:t>
      </w:r>
      <w:r w:rsidRPr="00036EC0">
        <w:rPr>
          <w:rFonts w:ascii="仿宋" w:eastAsia="仿宋" w:hAnsi="仿宋" w:hint="eastAsia"/>
          <w:sz w:val="32"/>
          <w:szCs w:val="32"/>
        </w:rPr>
        <w:t>万元，占支出预算总额的</w:t>
      </w:r>
      <w:r w:rsidR="00970D70">
        <w:rPr>
          <w:rFonts w:ascii="仿宋" w:eastAsia="仿宋" w:hAnsi="仿宋" w:hint="eastAsia"/>
          <w:sz w:val="32"/>
          <w:szCs w:val="32"/>
        </w:rPr>
        <w:t>79.55</w:t>
      </w:r>
      <w:r w:rsidRPr="00036EC0">
        <w:rPr>
          <w:rFonts w:ascii="仿宋" w:eastAsia="仿宋" w:hAnsi="仿宋" w:hint="eastAsia"/>
          <w:sz w:val="32"/>
          <w:szCs w:val="32"/>
        </w:rPr>
        <w:t>%；商品和服务支出</w:t>
      </w:r>
      <w:r w:rsidR="008E1964">
        <w:rPr>
          <w:rFonts w:ascii="仿宋" w:eastAsia="仿宋" w:hAnsi="仿宋" w:hint="eastAsia"/>
          <w:sz w:val="32"/>
          <w:szCs w:val="32"/>
        </w:rPr>
        <w:t>9.18</w:t>
      </w:r>
      <w:r w:rsidRPr="00036EC0">
        <w:rPr>
          <w:rFonts w:ascii="仿宋" w:eastAsia="仿宋" w:hAnsi="仿宋" w:hint="eastAsia"/>
          <w:sz w:val="32"/>
          <w:szCs w:val="32"/>
        </w:rPr>
        <w:t>万元，占支出预算总额的</w:t>
      </w:r>
      <w:r w:rsidR="00970D70">
        <w:rPr>
          <w:rFonts w:ascii="仿宋" w:eastAsia="仿宋" w:hAnsi="仿宋" w:hint="eastAsia"/>
          <w:sz w:val="32"/>
          <w:szCs w:val="32"/>
        </w:rPr>
        <w:t>13.18</w:t>
      </w:r>
      <w:r w:rsidRPr="00036EC0">
        <w:rPr>
          <w:rFonts w:ascii="仿宋" w:eastAsia="仿宋" w:hAnsi="仿宋" w:hint="eastAsia"/>
          <w:sz w:val="32"/>
          <w:szCs w:val="32"/>
        </w:rPr>
        <w:t>%；个人和家庭的补助支出</w:t>
      </w:r>
      <w:r w:rsidR="008E1964">
        <w:rPr>
          <w:rFonts w:ascii="仿宋" w:eastAsia="仿宋" w:hAnsi="仿宋" w:hint="eastAsia"/>
          <w:sz w:val="32"/>
          <w:szCs w:val="32"/>
        </w:rPr>
        <w:t>5.06</w:t>
      </w:r>
      <w:r w:rsidRPr="00036EC0">
        <w:rPr>
          <w:rFonts w:ascii="仿宋" w:eastAsia="仿宋" w:hAnsi="仿宋" w:hint="eastAsia"/>
          <w:sz w:val="32"/>
          <w:szCs w:val="32"/>
        </w:rPr>
        <w:t>万元，占支出预算总额的</w:t>
      </w:r>
      <w:r w:rsidR="00970D70">
        <w:rPr>
          <w:rFonts w:ascii="仿宋" w:eastAsia="仿宋" w:hAnsi="仿宋" w:hint="eastAsia"/>
          <w:sz w:val="32"/>
          <w:szCs w:val="32"/>
        </w:rPr>
        <w:t>7.27</w:t>
      </w:r>
      <w:r w:rsidRPr="00036EC0">
        <w:rPr>
          <w:rFonts w:ascii="仿宋" w:eastAsia="仿宋" w:hAnsi="仿宋" w:hint="eastAsia"/>
          <w:sz w:val="32"/>
          <w:szCs w:val="32"/>
        </w:rPr>
        <w:t>%。</w:t>
      </w:r>
    </w:p>
    <w:p w:rsidR="0058380D" w:rsidRPr="00511796" w:rsidRDefault="0058380D" w:rsidP="00A41741">
      <w:pPr>
        <w:ind w:firstLineChars="199" w:firstLine="637"/>
        <w:rPr>
          <w:rFonts w:ascii="仿宋" w:eastAsia="仿宋" w:hAnsi="仿宋"/>
          <w:sz w:val="32"/>
          <w:szCs w:val="32"/>
        </w:rPr>
      </w:pPr>
    </w:p>
    <w:p w:rsidR="0058380D" w:rsidRPr="00845D92" w:rsidRDefault="0058380D" w:rsidP="00845D92">
      <w:pPr>
        <w:rPr>
          <w:rFonts w:ascii="仿宋" w:eastAsia="仿宋" w:hAnsi="仿宋"/>
          <w:b/>
          <w:bCs/>
          <w:sz w:val="32"/>
          <w:szCs w:val="32"/>
        </w:rPr>
      </w:pPr>
      <w:r w:rsidRPr="00845D92">
        <w:rPr>
          <w:rFonts w:ascii="仿宋" w:eastAsia="仿宋" w:hAnsi="仿宋" w:hint="eastAsia"/>
          <w:b/>
          <w:bCs/>
          <w:sz w:val="32"/>
          <w:szCs w:val="32"/>
        </w:rPr>
        <w:t xml:space="preserve">   </w:t>
      </w:r>
      <w:r w:rsidR="00BD5312">
        <w:rPr>
          <w:rFonts w:ascii="仿宋" w:eastAsia="仿宋" w:hAnsi="仿宋" w:hint="eastAsia"/>
          <w:b/>
          <w:bCs/>
          <w:sz w:val="32"/>
          <w:szCs w:val="32"/>
        </w:rPr>
        <w:t>（三）</w:t>
      </w:r>
      <w:r w:rsidRPr="00845D92">
        <w:rPr>
          <w:rFonts w:ascii="仿宋" w:eastAsia="仿宋" w:hAnsi="仿宋" w:hint="eastAsia"/>
          <w:b/>
          <w:bCs/>
          <w:sz w:val="32"/>
          <w:szCs w:val="32"/>
        </w:rPr>
        <w:t>、</w:t>
      </w:r>
      <w:r w:rsidR="00163365">
        <w:rPr>
          <w:rFonts w:ascii="仿宋" w:eastAsia="仿宋" w:hAnsi="仿宋" w:hint="eastAsia"/>
          <w:b/>
          <w:bCs/>
          <w:sz w:val="32"/>
          <w:szCs w:val="32"/>
        </w:rPr>
        <w:t>财政拨款支出情况</w:t>
      </w:r>
    </w:p>
    <w:p w:rsidR="00187D8D" w:rsidRPr="00845D92" w:rsidRDefault="00FA59EA" w:rsidP="00C07F13">
      <w:pPr>
        <w:ind w:leftChars="142" w:left="298" w:firstLineChars="200" w:firstLine="640"/>
        <w:rPr>
          <w:rFonts w:ascii="仿宋" w:eastAsia="仿宋" w:hAnsi="仿宋"/>
          <w:sz w:val="32"/>
          <w:szCs w:val="32"/>
        </w:rPr>
      </w:pPr>
      <w:r w:rsidRPr="00845D92">
        <w:rPr>
          <w:rFonts w:ascii="仿宋" w:eastAsia="仿宋" w:hAnsi="仿宋" w:hint="eastAsia"/>
          <w:sz w:val="32"/>
          <w:szCs w:val="32"/>
        </w:rPr>
        <w:t>2020</w:t>
      </w:r>
      <w:r w:rsidR="0058380D" w:rsidRPr="00845D92">
        <w:rPr>
          <w:rFonts w:ascii="仿宋" w:eastAsia="仿宋" w:hAnsi="仿宋" w:hint="eastAsia"/>
          <w:sz w:val="32"/>
          <w:szCs w:val="32"/>
        </w:rPr>
        <w:t>年</w:t>
      </w:r>
      <w:r w:rsidR="00970D70">
        <w:rPr>
          <w:rFonts w:ascii="仿宋" w:eastAsia="仿宋" w:hAnsi="仿宋" w:hint="eastAsia"/>
          <w:sz w:val="32"/>
          <w:szCs w:val="32"/>
        </w:rPr>
        <w:t>南昌经济技术开发区信访办公室财政拨款</w:t>
      </w:r>
      <w:r w:rsidR="0058380D" w:rsidRPr="00845D92">
        <w:rPr>
          <w:rFonts w:ascii="仿宋" w:eastAsia="仿宋" w:hAnsi="仿宋" w:hint="eastAsia"/>
          <w:sz w:val="32"/>
          <w:szCs w:val="32"/>
        </w:rPr>
        <w:t>支出</w:t>
      </w:r>
      <w:r w:rsidR="00970D70">
        <w:rPr>
          <w:rFonts w:ascii="仿宋" w:eastAsia="仿宋" w:hAnsi="仿宋" w:hint="eastAsia"/>
          <w:sz w:val="32"/>
          <w:szCs w:val="32"/>
        </w:rPr>
        <w:t>预算175.74万元，转上年资金基本持平，一般公共服务166.81万元，占财政拨款支出的94.92%；住房保障支出8.92万元，占</w:t>
      </w:r>
      <w:r w:rsidR="00970D70" w:rsidRPr="00845D92">
        <w:rPr>
          <w:rFonts w:ascii="仿宋" w:eastAsia="仿宋" w:hAnsi="仿宋"/>
          <w:sz w:val="32"/>
          <w:szCs w:val="32"/>
        </w:rPr>
        <w:t xml:space="preserve"> </w:t>
      </w:r>
      <w:r w:rsidR="00970D70">
        <w:rPr>
          <w:rFonts w:ascii="仿宋" w:eastAsia="仿宋" w:hAnsi="仿宋" w:hint="eastAsia"/>
          <w:sz w:val="32"/>
          <w:szCs w:val="32"/>
        </w:rPr>
        <w:t>财政拨款支出的</w:t>
      </w:r>
      <w:r w:rsidR="008D5E6B">
        <w:rPr>
          <w:rFonts w:ascii="仿宋" w:eastAsia="仿宋" w:hAnsi="仿宋" w:hint="eastAsia"/>
          <w:sz w:val="32"/>
          <w:szCs w:val="32"/>
        </w:rPr>
        <w:t>5.08</w:t>
      </w:r>
      <w:r w:rsidR="00970D70">
        <w:rPr>
          <w:rFonts w:ascii="仿宋" w:eastAsia="仿宋" w:hAnsi="仿宋" w:hint="eastAsia"/>
          <w:sz w:val="32"/>
          <w:szCs w:val="32"/>
        </w:rPr>
        <w:t>%</w:t>
      </w:r>
    </w:p>
    <w:p w:rsidR="0058380D" w:rsidRDefault="00BD5312" w:rsidP="00C07F13">
      <w:pPr>
        <w:ind w:firstLineChars="200" w:firstLine="643"/>
        <w:rPr>
          <w:rFonts w:ascii="仿宋" w:eastAsia="仿宋" w:hAnsi="仿宋"/>
          <w:b/>
          <w:bCs/>
          <w:sz w:val="32"/>
          <w:szCs w:val="32"/>
        </w:rPr>
      </w:pPr>
      <w:r>
        <w:rPr>
          <w:rFonts w:ascii="仿宋" w:eastAsia="仿宋" w:hAnsi="仿宋" w:hint="eastAsia"/>
          <w:b/>
          <w:bCs/>
          <w:sz w:val="32"/>
          <w:szCs w:val="32"/>
        </w:rPr>
        <w:t>（四）、政府性基金情况</w:t>
      </w:r>
    </w:p>
    <w:p w:rsidR="00BD5312" w:rsidRPr="008D5E6B" w:rsidRDefault="008D5E6B" w:rsidP="008D5E6B">
      <w:pPr>
        <w:widowControl/>
        <w:spacing w:line="560" w:lineRule="exact"/>
        <w:ind w:firstLine="640"/>
        <w:jc w:val="left"/>
        <w:rPr>
          <w:rFonts w:ascii="仿宋" w:eastAsia="仿宋" w:hAnsi="仿宋"/>
          <w:sz w:val="32"/>
          <w:szCs w:val="32"/>
        </w:rPr>
      </w:pPr>
      <w:r>
        <w:rPr>
          <w:rFonts w:ascii="仿宋" w:eastAsia="仿宋" w:hAnsi="仿宋" w:hint="eastAsia"/>
          <w:sz w:val="32"/>
          <w:szCs w:val="32"/>
        </w:rPr>
        <w:t>2020年我办</w:t>
      </w:r>
      <w:r w:rsidRPr="00036EC0">
        <w:rPr>
          <w:rFonts w:ascii="仿宋" w:eastAsia="仿宋" w:hAnsi="仿宋" w:hint="eastAsia"/>
          <w:sz w:val="32"/>
          <w:szCs w:val="32"/>
        </w:rPr>
        <w:t>无政府性基金，没有使用政府性基金预算拨款安排的支出。</w:t>
      </w:r>
    </w:p>
    <w:p w:rsidR="00BD5312" w:rsidRDefault="00BD5312" w:rsidP="00C07F13">
      <w:pPr>
        <w:ind w:firstLineChars="147" w:firstLine="472"/>
        <w:rPr>
          <w:rFonts w:ascii="仿宋" w:eastAsia="仿宋" w:hAnsi="仿宋"/>
          <w:b/>
          <w:bCs/>
          <w:sz w:val="32"/>
          <w:szCs w:val="32"/>
        </w:rPr>
      </w:pPr>
      <w:r>
        <w:rPr>
          <w:rFonts w:ascii="仿宋" w:eastAsia="仿宋" w:hAnsi="仿宋" w:hint="eastAsia"/>
          <w:b/>
          <w:bCs/>
          <w:sz w:val="32"/>
          <w:szCs w:val="32"/>
        </w:rPr>
        <w:t>（五）、机关运行经费等重要事项的说明</w:t>
      </w:r>
    </w:p>
    <w:p w:rsidR="0058380D" w:rsidRPr="008D5E6B" w:rsidRDefault="008D5E6B" w:rsidP="008D5E6B">
      <w:pPr>
        <w:ind w:firstLine="630"/>
        <w:rPr>
          <w:rFonts w:ascii="仿宋" w:eastAsia="仿宋" w:hAnsi="仿宋"/>
          <w:bCs/>
          <w:sz w:val="32"/>
          <w:szCs w:val="32"/>
        </w:rPr>
      </w:pPr>
      <w:r w:rsidRPr="00036EC0">
        <w:rPr>
          <w:rFonts w:ascii="仿宋" w:eastAsia="仿宋" w:hAnsi="仿宋" w:hint="eastAsia"/>
          <w:sz w:val="32"/>
          <w:szCs w:val="32"/>
        </w:rPr>
        <w:t>2020年本部门机关运行经费为</w:t>
      </w:r>
      <w:r>
        <w:rPr>
          <w:rFonts w:ascii="仿宋" w:eastAsia="仿宋" w:hAnsi="仿宋" w:hint="eastAsia"/>
          <w:sz w:val="32"/>
          <w:szCs w:val="32"/>
        </w:rPr>
        <w:t>9.18</w:t>
      </w:r>
      <w:r w:rsidRPr="00036EC0">
        <w:rPr>
          <w:rFonts w:ascii="仿宋" w:eastAsia="仿宋" w:hAnsi="仿宋" w:hint="eastAsia"/>
          <w:sz w:val="32"/>
          <w:szCs w:val="32"/>
        </w:rPr>
        <w:t xml:space="preserve">万元。（机关运行经费来源为部门预算批复表中——《部门收支预算总表》的“商品和服务支出”+“其他资本性支出”） </w:t>
      </w:r>
      <w:r>
        <w:rPr>
          <w:rFonts w:ascii="仿宋" w:eastAsia="仿宋" w:hAnsi="仿宋" w:hint="eastAsia"/>
          <w:sz w:val="32"/>
          <w:szCs w:val="32"/>
        </w:rPr>
        <w:t>，较上年下降1.02万元，</w:t>
      </w:r>
      <w:r w:rsidR="003F1E21" w:rsidRPr="00C07F13">
        <w:rPr>
          <w:rFonts w:ascii="仿宋" w:eastAsia="仿宋" w:hAnsi="仿宋" w:hint="eastAsia"/>
          <w:bCs/>
          <w:sz w:val="32"/>
          <w:szCs w:val="32"/>
        </w:rPr>
        <w:t>下降10%</w:t>
      </w:r>
      <w:r>
        <w:rPr>
          <w:rFonts w:ascii="仿宋" w:eastAsia="仿宋" w:hAnsi="仿宋" w:hint="eastAsia"/>
          <w:bCs/>
          <w:sz w:val="32"/>
          <w:szCs w:val="32"/>
        </w:rPr>
        <w:t>，下降原因为经费压缩。</w:t>
      </w:r>
    </w:p>
    <w:p w:rsidR="003F1E21" w:rsidRDefault="003F1E21" w:rsidP="00845D92">
      <w:pPr>
        <w:ind w:firstLine="630"/>
        <w:rPr>
          <w:rFonts w:ascii="仿宋" w:eastAsia="仿宋" w:hAnsi="仿宋"/>
          <w:b/>
          <w:bCs/>
          <w:sz w:val="32"/>
          <w:szCs w:val="32"/>
        </w:rPr>
      </w:pPr>
      <w:r>
        <w:rPr>
          <w:rFonts w:ascii="仿宋" w:eastAsia="仿宋" w:hAnsi="仿宋" w:hint="eastAsia"/>
          <w:b/>
          <w:bCs/>
          <w:sz w:val="32"/>
          <w:szCs w:val="32"/>
        </w:rPr>
        <w:t>（六）、政府采购情况</w:t>
      </w:r>
    </w:p>
    <w:p w:rsidR="008D5E6B" w:rsidRDefault="008D5E6B" w:rsidP="008D5E6B">
      <w:pPr>
        <w:widowControl/>
        <w:spacing w:line="560" w:lineRule="exact"/>
        <w:ind w:firstLineChars="250" w:firstLine="800"/>
        <w:jc w:val="left"/>
        <w:rPr>
          <w:rFonts w:ascii="仿宋" w:eastAsia="仿宋" w:hAnsi="仿宋" w:hint="eastAsia"/>
          <w:sz w:val="32"/>
          <w:szCs w:val="32"/>
        </w:rPr>
      </w:pPr>
      <w:r w:rsidRPr="00036EC0">
        <w:rPr>
          <w:rFonts w:ascii="仿宋" w:eastAsia="仿宋" w:hAnsi="仿宋" w:hint="eastAsia"/>
          <w:sz w:val="32"/>
          <w:szCs w:val="32"/>
        </w:rPr>
        <w:t>2020年部门所属各单位政府采购总额</w:t>
      </w:r>
      <w:r>
        <w:rPr>
          <w:rFonts w:ascii="仿宋" w:eastAsia="仿宋" w:hAnsi="仿宋" w:hint="eastAsia"/>
          <w:sz w:val="32"/>
          <w:szCs w:val="32"/>
          <w:u w:val="single"/>
        </w:rPr>
        <w:t>1.4</w:t>
      </w:r>
      <w:r w:rsidRPr="00036EC0">
        <w:rPr>
          <w:rFonts w:ascii="仿宋" w:eastAsia="仿宋" w:hAnsi="仿宋" w:hint="eastAsia"/>
          <w:sz w:val="32"/>
          <w:szCs w:val="32"/>
        </w:rPr>
        <w:t>万元，其中：政府采购货物预算</w:t>
      </w:r>
      <w:r>
        <w:rPr>
          <w:rFonts w:ascii="仿宋" w:eastAsia="仿宋" w:hAnsi="仿宋" w:hint="eastAsia"/>
          <w:sz w:val="32"/>
          <w:szCs w:val="32"/>
          <w:u w:val="single"/>
        </w:rPr>
        <w:t>1.4</w:t>
      </w:r>
      <w:r w:rsidRPr="00036EC0">
        <w:rPr>
          <w:rFonts w:ascii="仿宋" w:eastAsia="仿宋" w:hAnsi="仿宋" w:hint="eastAsia"/>
          <w:sz w:val="32"/>
          <w:szCs w:val="32"/>
        </w:rPr>
        <w:t>万元、政府采购工程预算</w:t>
      </w:r>
      <w:r w:rsidRPr="00036EC0">
        <w:rPr>
          <w:rFonts w:ascii="仿宋" w:eastAsia="仿宋" w:hAnsi="仿宋" w:hint="eastAsia"/>
          <w:sz w:val="32"/>
          <w:szCs w:val="32"/>
          <w:u w:val="single"/>
        </w:rPr>
        <w:t>0</w:t>
      </w:r>
      <w:r w:rsidRPr="00036EC0">
        <w:rPr>
          <w:rFonts w:ascii="仿宋" w:eastAsia="仿宋" w:hAnsi="仿宋" w:hint="eastAsia"/>
          <w:sz w:val="32"/>
          <w:szCs w:val="32"/>
        </w:rPr>
        <w:t>万元、政府采购服务预算</w:t>
      </w:r>
      <w:r>
        <w:rPr>
          <w:rFonts w:ascii="仿宋" w:eastAsia="仿宋" w:hAnsi="仿宋" w:hint="eastAsia"/>
          <w:sz w:val="32"/>
          <w:szCs w:val="32"/>
          <w:u w:val="single"/>
        </w:rPr>
        <w:t>0</w:t>
      </w:r>
      <w:r w:rsidRPr="00036EC0">
        <w:rPr>
          <w:rFonts w:ascii="仿宋" w:eastAsia="仿宋" w:hAnsi="仿宋" w:hint="eastAsia"/>
          <w:sz w:val="32"/>
          <w:szCs w:val="32"/>
        </w:rPr>
        <w:t>万元。</w:t>
      </w:r>
    </w:p>
    <w:p w:rsidR="002419B6" w:rsidRPr="00036EC0" w:rsidRDefault="002419B6" w:rsidP="002419B6">
      <w:pPr>
        <w:widowControl/>
        <w:spacing w:line="560" w:lineRule="exact"/>
        <w:ind w:firstLineChars="200" w:firstLine="643"/>
        <w:jc w:val="left"/>
        <w:rPr>
          <w:rFonts w:ascii="仿宋" w:eastAsia="仿宋" w:hAnsi="仿宋"/>
          <w:b/>
          <w:sz w:val="32"/>
          <w:szCs w:val="32"/>
        </w:rPr>
      </w:pPr>
      <w:r w:rsidRPr="00036EC0">
        <w:rPr>
          <w:rFonts w:ascii="仿宋" w:eastAsia="仿宋" w:hAnsi="仿宋" w:hint="eastAsia"/>
          <w:b/>
          <w:sz w:val="32"/>
          <w:szCs w:val="32"/>
        </w:rPr>
        <w:t>（七）国有资产占有使用情况</w:t>
      </w:r>
    </w:p>
    <w:p w:rsidR="002419B6" w:rsidRPr="00036EC0" w:rsidRDefault="002419B6" w:rsidP="002419B6">
      <w:pPr>
        <w:widowControl/>
        <w:spacing w:line="560" w:lineRule="exact"/>
        <w:ind w:firstLineChars="200" w:firstLine="640"/>
        <w:jc w:val="left"/>
        <w:rPr>
          <w:rFonts w:ascii="仿宋" w:eastAsia="仿宋" w:hAnsi="仿宋"/>
          <w:sz w:val="32"/>
          <w:szCs w:val="32"/>
        </w:rPr>
      </w:pPr>
      <w:r w:rsidRPr="00036EC0">
        <w:rPr>
          <w:rFonts w:ascii="仿宋" w:eastAsia="仿宋" w:hAnsi="仿宋" w:hint="eastAsia"/>
          <w:sz w:val="32"/>
          <w:szCs w:val="32"/>
        </w:rPr>
        <w:t>截至2019年</w:t>
      </w:r>
      <w:r>
        <w:rPr>
          <w:rFonts w:ascii="仿宋" w:eastAsia="仿宋" w:hAnsi="仿宋" w:hint="eastAsia"/>
          <w:sz w:val="32"/>
          <w:szCs w:val="32"/>
        </w:rPr>
        <w:t>12</w:t>
      </w:r>
      <w:r w:rsidRPr="00036EC0">
        <w:rPr>
          <w:rFonts w:ascii="仿宋" w:eastAsia="仿宋" w:hAnsi="仿宋" w:hint="eastAsia"/>
          <w:sz w:val="32"/>
          <w:szCs w:val="32"/>
        </w:rPr>
        <w:t>月31日，部门共有车辆0辆。</w:t>
      </w:r>
    </w:p>
    <w:p w:rsidR="002419B6" w:rsidRDefault="002419B6" w:rsidP="002419B6">
      <w:pPr>
        <w:pStyle w:val="a6"/>
        <w:widowControl/>
        <w:spacing w:line="560" w:lineRule="exact"/>
        <w:ind w:left="681" w:firstLineChars="0" w:firstLine="0"/>
        <w:jc w:val="left"/>
        <w:rPr>
          <w:rFonts w:ascii="仿宋" w:eastAsia="仿宋" w:hAnsi="仿宋" w:hint="eastAsia"/>
          <w:sz w:val="32"/>
          <w:szCs w:val="32"/>
        </w:rPr>
      </w:pPr>
      <w:r w:rsidRPr="002419B6">
        <w:rPr>
          <w:rFonts w:ascii="仿宋" w:eastAsia="仿宋" w:hAnsi="仿宋" w:hint="eastAsia"/>
          <w:sz w:val="32"/>
          <w:szCs w:val="32"/>
        </w:rPr>
        <w:t>2020年部门预算安排购置车辆0辆。</w:t>
      </w:r>
    </w:p>
    <w:p w:rsidR="002419B6" w:rsidRPr="00036EC0" w:rsidRDefault="002419B6" w:rsidP="002419B6">
      <w:pPr>
        <w:widowControl/>
        <w:spacing w:line="560" w:lineRule="exact"/>
        <w:ind w:firstLineChars="200" w:firstLine="643"/>
        <w:jc w:val="left"/>
        <w:rPr>
          <w:rFonts w:ascii="仿宋" w:eastAsia="仿宋" w:hAnsi="仿宋"/>
          <w:b/>
          <w:sz w:val="32"/>
          <w:szCs w:val="32"/>
        </w:rPr>
      </w:pPr>
      <w:r w:rsidRPr="00036EC0">
        <w:rPr>
          <w:rFonts w:ascii="仿宋" w:eastAsia="仿宋" w:hAnsi="仿宋" w:hint="eastAsia"/>
          <w:b/>
          <w:sz w:val="32"/>
          <w:szCs w:val="32"/>
        </w:rPr>
        <w:t>（八）预算绩效情况</w:t>
      </w:r>
    </w:p>
    <w:p w:rsidR="002419B6" w:rsidRPr="00036EC0" w:rsidRDefault="002419B6" w:rsidP="002419B6">
      <w:pPr>
        <w:widowControl/>
        <w:spacing w:line="560" w:lineRule="exact"/>
        <w:ind w:firstLineChars="200" w:firstLine="640"/>
        <w:jc w:val="left"/>
        <w:rPr>
          <w:rFonts w:ascii="仿宋" w:eastAsia="仿宋" w:hAnsi="仿宋"/>
          <w:sz w:val="32"/>
          <w:szCs w:val="32"/>
        </w:rPr>
      </w:pPr>
      <w:r w:rsidRPr="00036EC0">
        <w:rPr>
          <w:rFonts w:ascii="仿宋" w:eastAsia="仿宋" w:hAnsi="仿宋" w:hint="eastAsia"/>
          <w:sz w:val="32"/>
          <w:szCs w:val="32"/>
        </w:rPr>
        <w:lastRenderedPageBreak/>
        <w:t>2020年本部门财政性资金安排的项目实行绩效目标全覆盖，涉及资金</w:t>
      </w:r>
      <w:r>
        <w:rPr>
          <w:rFonts w:ascii="仿宋" w:eastAsia="仿宋" w:hAnsi="仿宋" w:hint="eastAsia"/>
          <w:sz w:val="32"/>
          <w:szCs w:val="32"/>
        </w:rPr>
        <w:t>105</w:t>
      </w:r>
      <w:r w:rsidRPr="00036EC0">
        <w:rPr>
          <w:rFonts w:ascii="仿宋" w:eastAsia="仿宋" w:hAnsi="仿宋" w:hint="eastAsia"/>
          <w:sz w:val="32"/>
          <w:szCs w:val="32"/>
        </w:rPr>
        <w:t>万元；纳入财政绩效目标批复的项目</w:t>
      </w:r>
      <w:r>
        <w:rPr>
          <w:rFonts w:ascii="仿宋" w:eastAsia="仿宋" w:hAnsi="仿宋" w:hint="eastAsia"/>
          <w:sz w:val="32"/>
          <w:szCs w:val="32"/>
        </w:rPr>
        <w:t>2</w:t>
      </w:r>
      <w:r w:rsidRPr="00036EC0">
        <w:rPr>
          <w:rFonts w:ascii="仿宋" w:eastAsia="仿宋" w:hAnsi="仿宋" w:hint="eastAsia"/>
          <w:sz w:val="32"/>
          <w:szCs w:val="32"/>
        </w:rPr>
        <w:t>个，涉及资金</w:t>
      </w:r>
      <w:r>
        <w:rPr>
          <w:rFonts w:ascii="仿宋" w:eastAsia="仿宋" w:hAnsi="仿宋" w:hint="eastAsia"/>
          <w:sz w:val="32"/>
          <w:szCs w:val="32"/>
        </w:rPr>
        <w:t>105</w:t>
      </w:r>
      <w:r w:rsidRPr="00036EC0">
        <w:rPr>
          <w:rFonts w:ascii="仿宋" w:eastAsia="仿宋" w:hAnsi="仿宋" w:hint="eastAsia"/>
          <w:sz w:val="32"/>
          <w:szCs w:val="32"/>
        </w:rPr>
        <w:t>万元。</w:t>
      </w:r>
    </w:p>
    <w:p w:rsidR="002419B6" w:rsidRPr="0001567C" w:rsidRDefault="002419B6" w:rsidP="002419B6">
      <w:pPr>
        <w:widowControl/>
        <w:spacing w:line="560" w:lineRule="exact"/>
        <w:ind w:firstLine="640"/>
        <w:jc w:val="left"/>
        <w:rPr>
          <w:rFonts w:ascii="黑体" w:eastAsia="黑体" w:hAnsi="黑体"/>
          <w:sz w:val="32"/>
          <w:szCs w:val="32"/>
        </w:rPr>
      </w:pPr>
      <w:r w:rsidRPr="0001567C">
        <w:rPr>
          <w:rFonts w:ascii="黑体" w:eastAsia="黑体" w:hAnsi="黑体" w:cs="宋体" w:hint="eastAsia"/>
          <w:kern w:val="0"/>
          <w:sz w:val="32"/>
          <w:szCs w:val="32"/>
        </w:rPr>
        <w:t>二、</w:t>
      </w:r>
      <w:r w:rsidRPr="0001567C">
        <w:rPr>
          <w:rFonts w:ascii="黑体" w:eastAsia="黑体" w:hAnsi="黑体" w:hint="eastAsia"/>
          <w:sz w:val="32"/>
          <w:szCs w:val="32"/>
        </w:rPr>
        <w:t>2020年“三公</w:t>
      </w:r>
      <w:r w:rsidRPr="0001567C">
        <w:rPr>
          <w:rFonts w:ascii="黑体" w:eastAsia="黑体" w:hAnsi="黑体"/>
          <w:sz w:val="32"/>
          <w:szCs w:val="32"/>
        </w:rPr>
        <w:t>”</w:t>
      </w:r>
      <w:r w:rsidRPr="0001567C">
        <w:rPr>
          <w:rFonts w:ascii="黑体" w:eastAsia="黑体" w:hAnsi="黑体" w:hint="eastAsia"/>
          <w:sz w:val="32"/>
          <w:szCs w:val="32"/>
        </w:rPr>
        <w:t>经费预算情况说明</w:t>
      </w:r>
    </w:p>
    <w:p w:rsidR="002419B6" w:rsidRPr="00036EC0" w:rsidRDefault="002419B6" w:rsidP="002419B6">
      <w:pPr>
        <w:widowControl/>
        <w:spacing w:line="560" w:lineRule="exact"/>
        <w:ind w:firstLine="640"/>
        <w:jc w:val="left"/>
        <w:rPr>
          <w:rFonts w:ascii="仿宋" w:eastAsia="仿宋" w:hAnsi="仿宋"/>
          <w:sz w:val="32"/>
          <w:szCs w:val="32"/>
        </w:rPr>
      </w:pPr>
      <w:r w:rsidRPr="00036EC0">
        <w:rPr>
          <w:rFonts w:ascii="仿宋" w:eastAsia="仿宋" w:hAnsi="仿宋" w:hint="eastAsia"/>
          <w:sz w:val="32"/>
          <w:szCs w:val="32"/>
        </w:rPr>
        <w:t>2020年南昌经济技术开发区行政服务中心“三公”经费年初预算安排</w:t>
      </w:r>
      <w:r>
        <w:rPr>
          <w:rFonts w:ascii="仿宋" w:eastAsia="仿宋" w:hAnsi="仿宋" w:hint="eastAsia"/>
          <w:sz w:val="32"/>
          <w:szCs w:val="32"/>
        </w:rPr>
        <w:t>0.2</w:t>
      </w:r>
      <w:r w:rsidRPr="00036EC0">
        <w:rPr>
          <w:rFonts w:ascii="仿宋" w:eastAsia="仿宋" w:hAnsi="仿宋" w:hint="eastAsia"/>
          <w:sz w:val="32"/>
          <w:szCs w:val="32"/>
        </w:rPr>
        <w:t>万元。其中：</w:t>
      </w:r>
    </w:p>
    <w:p w:rsidR="002419B6" w:rsidRPr="00036EC0" w:rsidRDefault="002419B6" w:rsidP="002419B6">
      <w:pPr>
        <w:widowControl/>
        <w:spacing w:line="560" w:lineRule="exact"/>
        <w:ind w:firstLine="640"/>
        <w:jc w:val="left"/>
        <w:rPr>
          <w:rFonts w:ascii="仿宋" w:eastAsia="仿宋" w:hAnsi="仿宋"/>
          <w:sz w:val="32"/>
          <w:szCs w:val="32"/>
        </w:rPr>
      </w:pPr>
      <w:r w:rsidRPr="00036EC0">
        <w:rPr>
          <w:rFonts w:ascii="仿宋" w:eastAsia="仿宋" w:hAnsi="仿宋" w:hint="eastAsia"/>
          <w:sz w:val="32"/>
          <w:szCs w:val="32"/>
        </w:rPr>
        <w:t>因公出国（境）费0万元，比上年增加0万元。</w:t>
      </w:r>
    </w:p>
    <w:p w:rsidR="002419B6" w:rsidRPr="00036EC0" w:rsidRDefault="002419B6" w:rsidP="002419B6">
      <w:pPr>
        <w:widowControl/>
        <w:spacing w:line="560" w:lineRule="exact"/>
        <w:ind w:firstLine="640"/>
        <w:jc w:val="left"/>
        <w:rPr>
          <w:rFonts w:ascii="仿宋" w:eastAsia="仿宋" w:hAnsi="仿宋"/>
          <w:sz w:val="32"/>
          <w:szCs w:val="32"/>
        </w:rPr>
      </w:pPr>
      <w:r w:rsidRPr="00036EC0">
        <w:rPr>
          <w:rFonts w:ascii="仿宋" w:eastAsia="仿宋" w:hAnsi="仿宋" w:hint="eastAsia"/>
          <w:sz w:val="32"/>
          <w:szCs w:val="32"/>
        </w:rPr>
        <w:t>公务接待费</w:t>
      </w:r>
      <w:r>
        <w:rPr>
          <w:rFonts w:ascii="仿宋" w:eastAsia="仿宋" w:hAnsi="仿宋" w:hint="eastAsia"/>
          <w:sz w:val="32"/>
          <w:szCs w:val="32"/>
        </w:rPr>
        <w:t>0.2万元，比上年下降</w:t>
      </w:r>
      <w:r w:rsidRPr="00036EC0">
        <w:rPr>
          <w:rFonts w:ascii="仿宋" w:eastAsia="仿宋" w:hAnsi="仿宋" w:hint="eastAsia"/>
          <w:sz w:val="32"/>
          <w:szCs w:val="32"/>
        </w:rPr>
        <w:t>0</w:t>
      </w:r>
      <w:r>
        <w:rPr>
          <w:rFonts w:ascii="仿宋" w:eastAsia="仿宋" w:hAnsi="仿宋" w:hint="eastAsia"/>
          <w:sz w:val="32"/>
          <w:szCs w:val="32"/>
        </w:rPr>
        <w:t>.3</w:t>
      </w:r>
      <w:r w:rsidRPr="00036EC0">
        <w:rPr>
          <w:rFonts w:ascii="仿宋" w:eastAsia="仿宋" w:hAnsi="仿宋" w:hint="eastAsia"/>
          <w:sz w:val="32"/>
          <w:szCs w:val="32"/>
        </w:rPr>
        <w:t>万元，主要原因是：</w:t>
      </w:r>
      <w:r>
        <w:rPr>
          <w:rFonts w:ascii="仿宋" w:eastAsia="仿宋" w:hAnsi="仿宋" w:hint="eastAsia"/>
          <w:sz w:val="32"/>
          <w:szCs w:val="32"/>
        </w:rPr>
        <w:t>开源节流</w:t>
      </w:r>
      <w:r w:rsidRPr="00036EC0">
        <w:rPr>
          <w:rFonts w:ascii="仿宋" w:eastAsia="仿宋" w:hAnsi="仿宋" w:hint="eastAsia"/>
          <w:sz w:val="32"/>
          <w:szCs w:val="32"/>
        </w:rPr>
        <w:t>。</w:t>
      </w:r>
    </w:p>
    <w:p w:rsidR="002419B6" w:rsidRPr="00036EC0" w:rsidRDefault="002419B6" w:rsidP="002419B6">
      <w:pPr>
        <w:widowControl/>
        <w:spacing w:line="560" w:lineRule="exact"/>
        <w:ind w:firstLine="640"/>
        <w:jc w:val="left"/>
        <w:rPr>
          <w:rFonts w:ascii="仿宋" w:eastAsia="仿宋" w:hAnsi="仿宋"/>
          <w:sz w:val="32"/>
          <w:szCs w:val="32"/>
        </w:rPr>
      </w:pPr>
      <w:r w:rsidRPr="00036EC0">
        <w:rPr>
          <w:rFonts w:ascii="仿宋" w:eastAsia="仿宋" w:hAnsi="仿宋" w:hint="eastAsia"/>
          <w:sz w:val="32"/>
          <w:szCs w:val="32"/>
        </w:rPr>
        <w:t>公务用车运行维护费0万元，比上年增加0万元。</w:t>
      </w:r>
    </w:p>
    <w:p w:rsidR="002419B6" w:rsidRPr="00036EC0" w:rsidRDefault="002419B6" w:rsidP="002419B6">
      <w:pPr>
        <w:widowControl/>
        <w:spacing w:line="560" w:lineRule="exact"/>
        <w:ind w:firstLine="640"/>
        <w:jc w:val="left"/>
        <w:rPr>
          <w:rFonts w:ascii="仿宋" w:eastAsia="仿宋" w:hAnsi="仿宋"/>
          <w:sz w:val="32"/>
          <w:szCs w:val="32"/>
        </w:rPr>
      </w:pPr>
      <w:r w:rsidRPr="00036EC0">
        <w:rPr>
          <w:rFonts w:ascii="仿宋" w:eastAsia="仿宋" w:hAnsi="仿宋" w:hint="eastAsia"/>
          <w:sz w:val="32"/>
          <w:szCs w:val="32"/>
        </w:rPr>
        <w:t>公务用车购置费0万元，比上年增加0万元。</w:t>
      </w:r>
    </w:p>
    <w:p w:rsidR="002419B6" w:rsidRPr="00C56B8E" w:rsidRDefault="002419B6" w:rsidP="00C56B8E">
      <w:pPr>
        <w:widowControl/>
        <w:spacing w:line="560" w:lineRule="exact"/>
        <w:ind w:firstLine="690"/>
        <w:jc w:val="center"/>
        <w:rPr>
          <w:rFonts w:ascii="黑体" w:eastAsia="黑体" w:hAnsi="黑体"/>
          <w:sz w:val="32"/>
          <w:szCs w:val="32"/>
        </w:rPr>
      </w:pPr>
      <w:r w:rsidRPr="0001567C">
        <w:rPr>
          <w:rFonts w:ascii="黑体" w:eastAsia="黑体" w:hAnsi="黑体" w:hint="eastAsia"/>
          <w:sz w:val="32"/>
          <w:szCs w:val="32"/>
        </w:rPr>
        <w:t xml:space="preserve">第三部分  </w:t>
      </w:r>
      <w:r>
        <w:rPr>
          <w:rFonts w:ascii="黑体" w:eastAsia="黑体" w:hAnsi="黑体" w:hint="eastAsia"/>
          <w:sz w:val="32"/>
          <w:szCs w:val="32"/>
        </w:rPr>
        <w:t>南昌经济技术开发区信访办公室</w:t>
      </w:r>
      <w:r w:rsidRPr="0001567C">
        <w:rPr>
          <w:rFonts w:ascii="黑体" w:eastAsia="黑体" w:hAnsi="黑体" w:hint="eastAsia"/>
          <w:sz w:val="32"/>
          <w:szCs w:val="32"/>
        </w:rPr>
        <w:t>2020年部门预算表</w:t>
      </w:r>
    </w:p>
    <w:p w:rsidR="002419B6" w:rsidRPr="00036EC0" w:rsidRDefault="002419B6" w:rsidP="002419B6">
      <w:pPr>
        <w:widowControl/>
        <w:spacing w:line="560" w:lineRule="exact"/>
        <w:ind w:firstLineChars="400" w:firstLine="1280"/>
        <w:jc w:val="left"/>
        <w:rPr>
          <w:rFonts w:ascii="仿宋" w:eastAsia="仿宋" w:hAnsi="仿宋"/>
          <w:sz w:val="32"/>
          <w:szCs w:val="32"/>
        </w:rPr>
      </w:pPr>
      <w:r w:rsidRPr="00036EC0">
        <w:rPr>
          <w:rFonts w:ascii="仿宋" w:eastAsia="仿宋" w:hAnsi="仿宋" w:hint="eastAsia"/>
          <w:sz w:val="32"/>
          <w:szCs w:val="32"/>
        </w:rPr>
        <w:t>一、《收支预算总表》</w:t>
      </w:r>
    </w:p>
    <w:p w:rsidR="002419B6" w:rsidRPr="00036EC0" w:rsidRDefault="002419B6" w:rsidP="002419B6">
      <w:pPr>
        <w:widowControl/>
        <w:spacing w:line="560" w:lineRule="exact"/>
        <w:ind w:firstLineChars="400" w:firstLine="1280"/>
        <w:jc w:val="left"/>
        <w:rPr>
          <w:rFonts w:ascii="仿宋" w:eastAsia="仿宋" w:hAnsi="仿宋"/>
          <w:sz w:val="32"/>
          <w:szCs w:val="32"/>
        </w:rPr>
      </w:pPr>
      <w:r w:rsidRPr="00036EC0">
        <w:rPr>
          <w:rFonts w:ascii="仿宋" w:eastAsia="仿宋" w:hAnsi="仿宋" w:hint="eastAsia"/>
          <w:sz w:val="32"/>
          <w:szCs w:val="32"/>
        </w:rPr>
        <w:t>二、《部门收入总表》</w:t>
      </w:r>
    </w:p>
    <w:p w:rsidR="002419B6" w:rsidRPr="00036EC0" w:rsidRDefault="002419B6" w:rsidP="002419B6">
      <w:pPr>
        <w:widowControl/>
        <w:spacing w:line="560" w:lineRule="exact"/>
        <w:ind w:firstLineChars="400" w:firstLine="1280"/>
        <w:jc w:val="left"/>
        <w:rPr>
          <w:rFonts w:ascii="仿宋" w:eastAsia="仿宋" w:hAnsi="仿宋"/>
          <w:sz w:val="32"/>
          <w:szCs w:val="32"/>
        </w:rPr>
      </w:pPr>
      <w:r w:rsidRPr="00036EC0">
        <w:rPr>
          <w:rFonts w:ascii="仿宋" w:eastAsia="仿宋" w:hAnsi="仿宋" w:hint="eastAsia"/>
          <w:sz w:val="32"/>
          <w:szCs w:val="32"/>
        </w:rPr>
        <w:t>三、《部门支出总表》</w:t>
      </w:r>
    </w:p>
    <w:p w:rsidR="002419B6" w:rsidRPr="00036EC0" w:rsidRDefault="002419B6" w:rsidP="002419B6">
      <w:pPr>
        <w:widowControl/>
        <w:spacing w:line="560" w:lineRule="exact"/>
        <w:ind w:firstLineChars="400" w:firstLine="1280"/>
        <w:jc w:val="left"/>
        <w:rPr>
          <w:rFonts w:ascii="仿宋" w:eastAsia="仿宋" w:hAnsi="仿宋"/>
          <w:sz w:val="32"/>
          <w:szCs w:val="32"/>
        </w:rPr>
      </w:pPr>
      <w:r w:rsidRPr="00036EC0">
        <w:rPr>
          <w:rFonts w:ascii="仿宋" w:eastAsia="仿宋" w:hAnsi="仿宋" w:hint="eastAsia"/>
          <w:sz w:val="32"/>
          <w:szCs w:val="32"/>
        </w:rPr>
        <w:t>四、《财政拨款收支总表》</w:t>
      </w:r>
    </w:p>
    <w:p w:rsidR="002419B6" w:rsidRPr="00036EC0" w:rsidRDefault="002419B6" w:rsidP="002419B6">
      <w:pPr>
        <w:widowControl/>
        <w:spacing w:line="560" w:lineRule="exact"/>
        <w:ind w:firstLineChars="400" w:firstLine="1280"/>
        <w:jc w:val="left"/>
        <w:rPr>
          <w:rFonts w:ascii="仿宋" w:eastAsia="仿宋" w:hAnsi="仿宋"/>
          <w:sz w:val="32"/>
          <w:szCs w:val="32"/>
        </w:rPr>
      </w:pPr>
      <w:r w:rsidRPr="00036EC0">
        <w:rPr>
          <w:rFonts w:ascii="仿宋" w:eastAsia="仿宋" w:hAnsi="仿宋" w:hint="eastAsia"/>
          <w:sz w:val="32"/>
          <w:szCs w:val="32"/>
        </w:rPr>
        <w:t>五、《一般公共预算支出表》</w:t>
      </w:r>
    </w:p>
    <w:p w:rsidR="002419B6" w:rsidRPr="00036EC0" w:rsidRDefault="002419B6" w:rsidP="002419B6">
      <w:pPr>
        <w:widowControl/>
        <w:spacing w:line="560" w:lineRule="exact"/>
        <w:ind w:firstLineChars="400" w:firstLine="1280"/>
        <w:jc w:val="left"/>
        <w:rPr>
          <w:rFonts w:ascii="仿宋" w:eastAsia="仿宋" w:hAnsi="仿宋"/>
          <w:sz w:val="32"/>
          <w:szCs w:val="32"/>
        </w:rPr>
      </w:pPr>
      <w:r w:rsidRPr="00036EC0">
        <w:rPr>
          <w:rFonts w:ascii="仿宋" w:eastAsia="仿宋" w:hAnsi="仿宋" w:hint="eastAsia"/>
          <w:sz w:val="32"/>
          <w:szCs w:val="32"/>
        </w:rPr>
        <w:t>六、《一般公共预算基本支出表》</w:t>
      </w:r>
    </w:p>
    <w:p w:rsidR="002419B6" w:rsidRPr="00036EC0" w:rsidRDefault="002419B6" w:rsidP="002419B6">
      <w:pPr>
        <w:widowControl/>
        <w:spacing w:line="560" w:lineRule="exact"/>
        <w:ind w:firstLineChars="400" w:firstLine="1280"/>
        <w:jc w:val="left"/>
        <w:rPr>
          <w:rFonts w:ascii="仿宋" w:eastAsia="仿宋" w:hAnsi="仿宋"/>
          <w:sz w:val="32"/>
          <w:szCs w:val="32"/>
        </w:rPr>
      </w:pPr>
      <w:r w:rsidRPr="00036EC0">
        <w:rPr>
          <w:rFonts w:ascii="仿宋" w:eastAsia="仿宋" w:hAnsi="仿宋" w:hint="eastAsia"/>
          <w:sz w:val="32"/>
          <w:szCs w:val="32"/>
        </w:rPr>
        <w:t>七、《一般公共预算“三公”经费支出表》</w:t>
      </w:r>
    </w:p>
    <w:p w:rsidR="002419B6" w:rsidRPr="00036EC0" w:rsidRDefault="002419B6" w:rsidP="002419B6">
      <w:pPr>
        <w:widowControl/>
        <w:spacing w:line="560" w:lineRule="exact"/>
        <w:ind w:firstLineChars="400" w:firstLine="1280"/>
        <w:jc w:val="left"/>
        <w:rPr>
          <w:rFonts w:ascii="仿宋" w:eastAsia="仿宋" w:hAnsi="仿宋"/>
          <w:sz w:val="32"/>
          <w:szCs w:val="32"/>
        </w:rPr>
      </w:pPr>
      <w:r w:rsidRPr="00036EC0">
        <w:rPr>
          <w:rFonts w:ascii="仿宋" w:eastAsia="仿宋" w:hAnsi="仿宋" w:hint="eastAsia"/>
          <w:sz w:val="32"/>
          <w:szCs w:val="32"/>
        </w:rPr>
        <w:t>八、《政府性基金预算支出表》</w:t>
      </w:r>
    </w:p>
    <w:p w:rsidR="002419B6" w:rsidRPr="00036EC0" w:rsidRDefault="002419B6" w:rsidP="002419B6">
      <w:pPr>
        <w:widowControl/>
        <w:spacing w:line="560" w:lineRule="exact"/>
        <w:ind w:firstLineChars="400" w:firstLine="1280"/>
        <w:jc w:val="left"/>
        <w:rPr>
          <w:rFonts w:ascii="仿宋" w:eastAsia="仿宋" w:hAnsi="仿宋"/>
          <w:sz w:val="32"/>
          <w:szCs w:val="32"/>
        </w:rPr>
      </w:pPr>
      <w:r w:rsidRPr="00036EC0">
        <w:rPr>
          <w:rFonts w:ascii="仿宋" w:eastAsia="仿宋" w:hAnsi="仿宋" w:hint="eastAsia"/>
          <w:sz w:val="32"/>
          <w:szCs w:val="32"/>
        </w:rPr>
        <w:t>九、《支出预算总表》</w:t>
      </w:r>
    </w:p>
    <w:p w:rsidR="002419B6" w:rsidRPr="00036EC0" w:rsidRDefault="002419B6" w:rsidP="002419B6">
      <w:pPr>
        <w:widowControl/>
        <w:spacing w:line="560" w:lineRule="exact"/>
        <w:ind w:firstLineChars="400" w:firstLine="1280"/>
        <w:jc w:val="left"/>
        <w:rPr>
          <w:rFonts w:ascii="仿宋" w:eastAsia="仿宋" w:hAnsi="仿宋"/>
          <w:sz w:val="32"/>
          <w:szCs w:val="32"/>
        </w:rPr>
      </w:pPr>
      <w:r w:rsidRPr="00036EC0">
        <w:rPr>
          <w:rFonts w:ascii="仿宋" w:eastAsia="仿宋" w:hAnsi="仿宋" w:hint="eastAsia"/>
          <w:sz w:val="32"/>
          <w:szCs w:val="32"/>
        </w:rPr>
        <w:t>十、《财政拨款预算表》</w:t>
      </w:r>
    </w:p>
    <w:p w:rsidR="002419B6" w:rsidRPr="00036EC0" w:rsidRDefault="002419B6" w:rsidP="002419B6">
      <w:pPr>
        <w:widowControl/>
        <w:spacing w:line="560" w:lineRule="exact"/>
        <w:ind w:firstLine="640"/>
        <w:jc w:val="left"/>
        <w:rPr>
          <w:rFonts w:ascii="仿宋" w:eastAsia="仿宋" w:hAnsi="仿宋"/>
          <w:b/>
          <w:sz w:val="32"/>
          <w:szCs w:val="32"/>
        </w:rPr>
      </w:pPr>
    </w:p>
    <w:p w:rsidR="002419B6" w:rsidRPr="002419B6" w:rsidRDefault="002419B6" w:rsidP="002419B6">
      <w:pPr>
        <w:pStyle w:val="a6"/>
        <w:widowControl/>
        <w:spacing w:line="560" w:lineRule="exact"/>
        <w:ind w:left="681" w:firstLineChars="0" w:firstLine="0"/>
        <w:jc w:val="left"/>
        <w:rPr>
          <w:rFonts w:ascii="仿宋" w:eastAsia="仿宋" w:hAnsi="仿宋"/>
          <w:sz w:val="32"/>
          <w:szCs w:val="32"/>
        </w:rPr>
      </w:pPr>
    </w:p>
    <w:p w:rsidR="0058380D" w:rsidRDefault="00BD5312" w:rsidP="0022452D">
      <w:pPr>
        <w:pStyle w:val="a6"/>
        <w:ind w:left="681" w:firstLineChars="0" w:firstLine="645"/>
        <w:rPr>
          <w:rFonts w:ascii="仿宋" w:eastAsia="仿宋" w:hAnsi="仿宋" w:hint="eastAsia"/>
          <w:b/>
          <w:bCs/>
          <w:sz w:val="32"/>
          <w:szCs w:val="32"/>
        </w:rPr>
      </w:pPr>
      <w:r w:rsidRPr="002419B6">
        <w:rPr>
          <w:rFonts w:ascii="仿宋" w:eastAsia="仿宋" w:hAnsi="仿宋" w:hint="eastAsia"/>
          <w:b/>
          <w:bCs/>
          <w:sz w:val="32"/>
          <w:szCs w:val="32"/>
        </w:rPr>
        <w:t xml:space="preserve">第四部分 </w:t>
      </w:r>
      <w:r w:rsidR="0058380D" w:rsidRPr="002419B6">
        <w:rPr>
          <w:rFonts w:ascii="仿宋" w:eastAsia="仿宋" w:hAnsi="仿宋" w:hint="eastAsia"/>
          <w:b/>
          <w:bCs/>
          <w:sz w:val="32"/>
          <w:szCs w:val="32"/>
        </w:rPr>
        <w:t>名词解释</w:t>
      </w:r>
    </w:p>
    <w:p w:rsidR="0022452D" w:rsidRPr="008F1967" w:rsidRDefault="0022452D" w:rsidP="0022452D">
      <w:pPr>
        <w:widowControl/>
        <w:spacing w:line="540" w:lineRule="exact"/>
        <w:ind w:firstLineChars="200" w:firstLine="602"/>
        <w:jc w:val="left"/>
        <w:rPr>
          <w:rFonts w:ascii="仿宋" w:eastAsia="仿宋" w:hAnsi="仿宋" w:hint="eastAsia"/>
          <w:b/>
          <w:sz w:val="30"/>
          <w:szCs w:val="30"/>
        </w:rPr>
      </w:pPr>
      <w:r w:rsidRPr="008F1967">
        <w:rPr>
          <w:rFonts w:ascii="仿宋" w:eastAsia="仿宋" w:hAnsi="仿宋" w:hint="eastAsia"/>
          <w:b/>
          <w:sz w:val="30"/>
          <w:szCs w:val="30"/>
        </w:rPr>
        <w:t>一、收入科目</w:t>
      </w:r>
    </w:p>
    <w:p w:rsidR="0022452D" w:rsidRDefault="0022452D" w:rsidP="0022452D">
      <w:pPr>
        <w:widowControl/>
        <w:spacing w:line="540" w:lineRule="exact"/>
        <w:ind w:firstLineChars="200" w:firstLine="600"/>
        <w:jc w:val="left"/>
        <w:rPr>
          <w:rFonts w:ascii="仿宋" w:eastAsia="仿宋" w:hAnsi="仿宋" w:hint="eastAsia"/>
          <w:sz w:val="30"/>
          <w:szCs w:val="30"/>
        </w:rPr>
      </w:pPr>
      <w:r>
        <w:rPr>
          <w:rFonts w:ascii="仿宋" w:eastAsia="仿宋" w:hAnsi="仿宋" w:hint="eastAsia"/>
          <w:sz w:val="30"/>
          <w:szCs w:val="30"/>
        </w:rPr>
        <w:t>（一）财政拨款：指区</w:t>
      </w:r>
      <w:r w:rsidRPr="003067C8">
        <w:rPr>
          <w:rFonts w:ascii="仿宋" w:eastAsia="仿宋" w:hAnsi="仿宋" w:hint="eastAsia"/>
          <w:sz w:val="30"/>
          <w:szCs w:val="30"/>
        </w:rPr>
        <w:t>级财政当年拨付的资金。</w:t>
      </w:r>
    </w:p>
    <w:p w:rsidR="0022452D" w:rsidRDefault="0022452D" w:rsidP="0022452D">
      <w:pPr>
        <w:widowControl/>
        <w:spacing w:line="540" w:lineRule="exact"/>
        <w:ind w:firstLineChars="200" w:firstLine="600"/>
        <w:jc w:val="left"/>
        <w:rPr>
          <w:rFonts w:ascii="仿宋" w:eastAsia="仿宋" w:hAnsi="仿宋" w:hint="eastAsia"/>
          <w:sz w:val="32"/>
          <w:szCs w:val="32"/>
        </w:rPr>
      </w:pPr>
      <w:r>
        <w:rPr>
          <w:rFonts w:ascii="仿宋" w:eastAsia="仿宋" w:hAnsi="仿宋" w:hint="eastAsia"/>
          <w:sz w:val="30"/>
          <w:szCs w:val="30"/>
        </w:rPr>
        <w:t>（二）上年结余和结转：填列2018年全部结转和结余的资金数，包括当年结余和结转资金和历年</w:t>
      </w:r>
      <w:r w:rsidRPr="000F2ABB">
        <w:rPr>
          <w:rFonts w:ascii="仿宋" w:eastAsia="仿宋" w:hAnsi="仿宋" w:hint="eastAsia"/>
          <w:sz w:val="32"/>
          <w:szCs w:val="32"/>
        </w:rPr>
        <w:t>滚存结转结余资金。</w:t>
      </w:r>
    </w:p>
    <w:p w:rsidR="0022452D" w:rsidRDefault="0022452D" w:rsidP="0022452D">
      <w:pPr>
        <w:widowControl/>
        <w:spacing w:line="540" w:lineRule="exact"/>
        <w:ind w:firstLineChars="200" w:firstLine="643"/>
        <w:jc w:val="left"/>
        <w:rPr>
          <w:rFonts w:ascii="仿宋" w:eastAsia="仿宋" w:hAnsi="仿宋" w:hint="eastAsia"/>
          <w:b/>
          <w:sz w:val="32"/>
          <w:szCs w:val="32"/>
        </w:rPr>
      </w:pPr>
      <w:r w:rsidRPr="008F1967">
        <w:rPr>
          <w:rFonts w:ascii="仿宋" w:eastAsia="仿宋" w:hAnsi="仿宋" w:hint="eastAsia"/>
          <w:b/>
          <w:sz w:val="32"/>
          <w:szCs w:val="32"/>
        </w:rPr>
        <w:t>二、支出科目</w:t>
      </w:r>
    </w:p>
    <w:p w:rsidR="0022452D" w:rsidRPr="000F2ABB" w:rsidRDefault="0022452D" w:rsidP="0022452D">
      <w:pPr>
        <w:widowControl/>
        <w:spacing w:line="560" w:lineRule="exact"/>
        <w:ind w:firstLineChars="200" w:firstLine="640"/>
        <w:rPr>
          <w:rFonts w:ascii="仿宋" w:eastAsia="仿宋" w:hAnsi="仿宋"/>
          <w:sz w:val="32"/>
          <w:szCs w:val="32"/>
        </w:rPr>
      </w:pPr>
      <w:r w:rsidRPr="000F2ABB">
        <w:rPr>
          <w:rFonts w:ascii="仿宋" w:eastAsia="仿宋" w:hAnsi="仿宋" w:hint="eastAsia"/>
          <w:sz w:val="32"/>
          <w:szCs w:val="32"/>
        </w:rPr>
        <w:t>对部门预算中涉及的支出功能分类科目（明细到项级），结合部门实际，参照《2019年政府收支分类科目》的规范说明进行解释。</w:t>
      </w:r>
    </w:p>
    <w:p w:rsidR="0022452D" w:rsidRPr="008F1967" w:rsidRDefault="0022452D" w:rsidP="0022452D">
      <w:pPr>
        <w:spacing w:line="560" w:lineRule="exact"/>
        <w:ind w:firstLineChars="200" w:firstLine="640"/>
        <w:rPr>
          <w:rFonts w:ascii="仿宋" w:eastAsia="仿宋" w:hAnsi="仿宋"/>
          <w:sz w:val="32"/>
          <w:szCs w:val="32"/>
        </w:rPr>
      </w:pPr>
      <w:r w:rsidRPr="00F93BA4">
        <w:rPr>
          <w:rFonts w:ascii="仿宋" w:eastAsia="仿宋" w:hAnsi="仿宋" w:hint="eastAsia"/>
          <w:sz w:val="32"/>
          <w:szCs w:val="32"/>
        </w:rPr>
        <w:t>（一）行政运行（2010301）：反映行政单位（包括实行公务员管理的事业单位）的基本支出；</w:t>
      </w:r>
    </w:p>
    <w:p w:rsidR="0022452D" w:rsidRDefault="0022452D" w:rsidP="0022452D">
      <w:pPr>
        <w:spacing w:line="560" w:lineRule="exact"/>
        <w:ind w:firstLineChars="200" w:firstLine="640"/>
        <w:rPr>
          <w:rFonts w:ascii="仿宋" w:eastAsia="仿宋" w:hAnsi="仿宋"/>
          <w:sz w:val="32"/>
          <w:szCs w:val="32"/>
        </w:rPr>
      </w:pPr>
      <w:r>
        <w:rPr>
          <w:rFonts w:ascii="仿宋" w:eastAsia="仿宋" w:hAnsi="仿宋" w:hint="eastAsia"/>
          <w:sz w:val="32"/>
          <w:szCs w:val="32"/>
        </w:rPr>
        <w:t>（二）</w:t>
      </w:r>
      <w:r w:rsidRPr="00F93BA4">
        <w:rPr>
          <w:rFonts w:ascii="仿宋" w:eastAsia="仿宋" w:hAnsi="仿宋" w:hint="eastAsia"/>
          <w:sz w:val="32"/>
          <w:szCs w:val="32"/>
        </w:rPr>
        <w:t>其他政府办公厅（室）及相关机构事务支出（2010399）：反映其他政府办公厅（室）及相关机构事务支出；</w:t>
      </w:r>
    </w:p>
    <w:p w:rsidR="0022452D" w:rsidRDefault="0022452D" w:rsidP="0022452D">
      <w:pPr>
        <w:spacing w:line="560" w:lineRule="exact"/>
        <w:ind w:firstLineChars="200" w:firstLine="640"/>
        <w:rPr>
          <w:rFonts w:ascii="仿宋" w:eastAsia="仿宋" w:hAnsi="仿宋"/>
          <w:sz w:val="32"/>
          <w:szCs w:val="32"/>
        </w:rPr>
      </w:pPr>
      <w:r>
        <w:rPr>
          <w:rFonts w:ascii="仿宋" w:eastAsia="仿宋" w:hAnsi="仿宋" w:hint="eastAsia"/>
          <w:sz w:val="32"/>
          <w:szCs w:val="32"/>
        </w:rPr>
        <w:t>（三）</w:t>
      </w:r>
      <w:r w:rsidRPr="00F93BA4">
        <w:rPr>
          <w:rFonts w:ascii="仿宋" w:eastAsia="仿宋" w:hAnsi="仿宋" w:hint="eastAsia"/>
          <w:sz w:val="32"/>
          <w:szCs w:val="32"/>
        </w:rPr>
        <w:t>机关事业单位基本养老保险缴费支出（2080505）：</w:t>
      </w:r>
    </w:p>
    <w:p w:rsidR="0022452D" w:rsidRPr="00F93BA4" w:rsidRDefault="0022452D" w:rsidP="0022452D">
      <w:pPr>
        <w:spacing w:line="560" w:lineRule="exact"/>
        <w:rPr>
          <w:rFonts w:ascii="仿宋" w:eastAsia="仿宋" w:hAnsi="仿宋"/>
          <w:sz w:val="32"/>
          <w:szCs w:val="32"/>
        </w:rPr>
      </w:pPr>
      <w:r>
        <w:rPr>
          <w:rFonts w:ascii="仿宋" w:eastAsia="仿宋" w:hAnsi="仿宋" w:hint="eastAsia"/>
          <w:sz w:val="32"/>
          <w:szCs w:val="32"/>
        </w:rPr>
        <w:t>反映机关事业单位实施养老保险制度由单位缴纳的基本养老保险费支出；</w:t>
      </w:r>
    </w:p>
    <w:p w:rsidR="0022452D" w:rsidRDefault="0022452D" w:rsidP="0022452D">
      <w:pPr>
        <w:spacing w:line="560" w:lineRule="exact"/>
        <w:ind w:firstLineChars="200" w:firstLine="640"/>
        <w:rPr>
          <w:rFonts w:ascii="仿宋" w:eastAsia="仿宋" w:hAnsi="仿宋"/>
          <w:sz w:val="32"/>
          <w:szCs w:val="32"/>
        </w:rPr>
      </w:pPr>
      <w:r w:rsidRPr="00F93BA4">
        <w:rPr>
          <w:rFonts w:ascii="仿宋" w:eastAsia="仿宋" w:hAnsi="仿宋" w:hint="eastAsia"/>
          <w:sz w:val="32"/>
          <w:szCs w:val="32"/>
        </w:rPr>
        <w:t>（四</w:t>
      </w:r>
      <w:r>
        <w:rPr>
          <w:rFonts w:ascii="仿宋" w:eastAsia="仿宋" w:hAnsi="仿宋" w:hint="eastAsia"/>
          <w:sz w:val="32"/>
          <w:szCs w:val="32"/>
        </w:rPr>
        <w:t>）</w:t>
      </w:r>
      <w:r w:rsidRPr="00F93BA4">
        <w:rPr>
          <w:rFonts w:ascii="仿宋" w:eastAsia="仿宋" w:hAnsi="仿宋" w:hint="eastAsia"/>
          <w:sz w:val="32"/>
          <w:szCs w:val="32"/>
        </w:rPr>
        <w:t>机关事业单位职业年金缴费支出</w:t>
      </w:r>
      <w:r>
        <w:rPr>
          <w:rFonts w:ascii="仿宋" w:eastAsia="仿宋" w:hAnsi="仿宋" w:hint="eastAsia"/>
          <w:sz w:val="32"/>
          <w:szCs w:val="32"/>
        </w:rPr>
        <w:t>（2080506）：反映机关事业单位实施养老保险制度由单位实际缴纳的职业年金支出；</w:t>
      </w:r>
    </w:p>
    <w:p w:rsidR="0022452D" w:rsidRDefault="0022452D" w:rsidP="0022452D">
      <w:pPr>
        <w:spacing w:line="560" w:lineRule="exact"/>
        <w:ind w:firstLineChars="200" w:firstLine="640"/>
        <w:rPr>
          <w:rFonts w:ascii="仿宋" w:eastAsia="仿宋" w:hAnsi="仿宋"/>
          <w:sz w:val="32"/>
          <w:szCs w:val="32"/>
        </w:rPr>
      </w:pPr>
      <w:r>
        <w:rPr>
          <w:rFonts w:ascii="仿宋" w:eastAsia="仿宋" w:hAnsi="仿宋" w:hint="eastAsia"/>
          <w:sz w:val="32"/>
          <w:szCs w:val="32"/>
        </w:rPr>
        <w:t>（六）</w:t>
      </w:r>
      <w:r w:rsidRPr="00F93BA4">
        <w:rPr>
          <w:rFonts w:ascii="仿宋" w:eastAsia="仿宋" w:hAnsi="仿宋" w:hint="eastAsia"/>
          <w:sz w:val="32"/>
          <w:szCs w:val="32"/>
        </w:rPr>
        <w:t>财政对职工基本医疗保险基金的补助</w:t>
      </w:r>
      <w:r>
        <w:rPr>
          <w:rFonts w:ascii="仿宋" w:eastAsia="仿宋" w:hAnsi="仿宋" w:hint="eastAsia"/>
          <w:sz w:val="32"/>
          <w:szCs w:val="32"/>
        </w:rPr>
        <w:t>（2101201）:反映财政对职工基本医疗保险基金的补助支出；</w:t>
      </w:r>
    </w:p>
    <w:p w:rsidR="0022452D" w:rsidRDefault="0022452D" w:rsidP="0022452D">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（七）</w:t>
      </w:r>
      <w:r w:rsidRPr="00F93BA4">
        <w:rPr>
          <w:rFonts w:hint="eastAsia"/>
        </w:rPr>
        <w:t xml:space="preserve"> </w:t>
      </w:r>
      <w:r w:rsidRPr="00F93BA4">
        <w:rPr>
          <w:rFonts w:ascii="仿宋" w:eastAsia="仿宋" w:hAnsi="仿宋" w:hint="eastAsia"/>
          <w:sz w:val="32"/>
          <w:szCs w:val="32"/>
        </w:rPr>
        <w:t>住房公积金</w:t>
      </w:r>
      <w:r>
        <w:rPr>
          <w:rFonts w:ascii="仿宋" w:eastAsia="仿宋" w:hAnsi="仿宋" w:hint="eastAsia"/>
          <w:sz w:val="32"/>
          <w:szCs w:val="32"/>
        </w:rPr>
        <w:t>（2210201）：</w:t>
      </w:r>
      <w:r w:rsidRPr="00D54FAF">
        <w:rPr>
          <w:rFonts w:ascii="仿宋" w:eastAsia="仿宋" w:hAnsi="仿宋" w:hint="eastAsia"/>
          <w:sz w:val="32"/>
          <w:szCs w:val="32"/>
        </w:rPr>
        <w:t>反映行政事业单位按人</w:t>
      </w:r>
      <w:r w:rsidRPr="00D54FAF">
        <w:rPr>
          <w:rFonts w:ascii="仿宋" w:eastAsia="仿宋" w:hAnsi="仿宋" w:hint="eastAsia"/>
          <w:sz w:val="32"/>
          <w:szCs w:val="32"/>
        </w:rPr>
        <w:lastRenderedPageBreak/>
        <w:t>力资源和社会保障部</w:t>
      </w:r>
      <w:r>
        <w:rPr>
          <w:rFonts w:ascii="仿宋" w:eastAsia="仿宋" w:hAnsi="仿宋" w:hint="eastAsia"/>
          <w:sz w:val="32"/>
          <w:szCs w:val="32"/>
        </w:rPr>
        <w:t>、</w:t>
      </w:r>
      <w:r w:rsidRPr="00D54FAF">
        <w:rPr>
          <w:rFonts w:ascii="仿宋" w:eastAsia="仿宋" w:hAnsi="仿宋" w:hint="eastAsia"/>
          <w:sz w:val="32"/>
          <w:szCs w:val="32"/>
        </w:rPr>
        <w:t>财政部规定的基本工资和津贴补贴以及规定比例为职工缴纳的住房公积金</w:t>
      </w:r>
      <w:r>
        <w:rPr>
          <w:rFonts w:ascii="仿宋" w:eastAsia="仿宋" w:hAnsi="仿宋" w:hint="eastAsia"/>
          <w:sz w:val="32"/>
          <w:szCs w:val="32"/>
        </w:rPr>
        <w:t>。</w:t>
      </w:r>
    </w:p>
    <w:p w:rsidR="0022452D" w:rsidRPr="00F93BA4" w:rsidRDefault="0022452D" w:rsidP="0022452D">
      <w:pPr>
        <w:spacing w:line="560" w:lineRule="exact"/>
        <w:ind w:firstLineChars="200" w:firstLine="640"/>
        <w:rPr>
          <w:rFonts w:ascii="仿宋" w:eastAsia="仿宋" w:hAnsi="仿宋"/>
          <w:sz w:val="32"/>
          <w:szCs w:val="32"/>
        </w:rPr>
      </w:pPr>
      <w:r>
        <w:rPr>
          <w:rFonts w:ascii="仿宋" w:eastAsia="仿宋" w:hAnsi="仿宋" w:hint="eastAsia"/>
          <w:sz w:val="32"/>
          <w:szCs w:val="32"/>
        </w:rPr>
        <w:t>（八）信访事务（2010308）反映各级政府用于接待群众来信来访的支出</w:t>
      </w:r>
    </w:p>
    <w:p w:rsidR="00C56B8E" w:rsidRDefault="00C56B8E" w:rsidP="00C56B8E">
      <w:pPr>
        <w:spacing w:line="560" w:lineRule="exact"/>
        <w:rPr>
          <w:rFonts w:ascii="仿宋" w:eastAsia="仿宋" w:hAnsi="仿宋"/>
          <w:sz w:val="32"/>
          <w:szCs w:val="32"/>
        </w:rPr>
      </w:pPr>
    </w:p>
    <w:p w:rsidR="00C56B8E" w:rsidRPr="00976E2E" w:rsidRDefault="00C56B8E" w:rsidP="00C56B8E">
      <w:pPr>
        <w:spacing w:line="560" w:lineRule="exact"/>
        <w:ind w:right="1280"/>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南昌经开区</w:t>
      </w:r>
      <w:r>
        <w:rPr>
          <w:rFonts w:ascii="仿宋" w:eastAsia="仿宋" w:hAnsi="仿宋" w:hint="eastAsia"/>
          <w:sz w:val="32"/>
          <w:szCs w:val="32"/>
        </w:rPr>
        <w:t>信访办公室</w:t>
      </w:r>
    </w:p>
    <w:p w:rsidR="00C56B8E" w:rsidRPr="00036EC0" w:rsidRDefault="00C56B8E" w:rsidP="00C56B8E">
      <w:pPr>
        <w:spacing w:line="560" w:lineRule="exact"/>
        <w:ind w:firstLineChars="1250" w:firstLine="4000"/>
        <w:rPr>
          <w:rFonts w:ascii="仿宋" w:eastAsia="仿宋" w:hAnsi="仿宋"/>
          <w:sz w:val="32"/>
          <w:szCs w:val="32"/>
        </w:rPr>
      </w:pPr>
      <w:r w:rsidRPr="00036EC0">
        <w:rPr>
          <w:rFonts w:ascii="仿宋" w:eastAsia="仿宋" w:hAnsi="仿宋" w:hint="eastAsia"/>
          <w:sz w:val="32"/>
          <w:szCs w:val="32"/>
        </w:rPr>
        <w:t>2020年4月21日</w:t>
      </w:r>
    </w:p>
    <w:p w:rsidR="0058380D" w:rsidRPr="00845D92" w:rsidRDefault="0058380D" w:rsidP="00845D92">
      <w:pPr>
        <w:ind w:firstLineChars="1800" w:firstLine="5760"/>
        <w:rPr>
          <w:rFonts w:ascii="仿宋" w:eastAsia="仿宋" w:hAnsi="仿宋"/>
          <w:sz w:val="32"/>
          <w:szCs w:val="32"/>
        </w:rPr>
      </w:pPr>
      <w:r w:rsidRPr="00845D92">
        <w:rPr>
          <w:rFonts w:ascii="仿宋" w:eastAsia="仿宋" w:hAnsi="仿宋" w:hint="eastAsia"/>
          <w:sz w:val="32"/>
          <w:szCs w:val="32"/>
        </w:rPr>
        <w:t xml:space="preserve"> </w:t>
      </w:r>
    </w:p>
    <w:p w:rsidR="0058380D" w:rsidRPr="00845D92" w:rsidRDefault="0058380D" w:rsidP="00845D92">
      <w:pPr>
        <w:ind w:firstLineChars="1800" w:firstLine="5760"/>
        <w:rPr>
          <w:rFonts w:ascii="仿宋" w:eastAsia="仿宋" w:hAnsi="仿宋"/>
          <w:sz w:val="32"/>
          <w:szCs w:val="32"/>
        </w:rPr>
      </w:pPr>
    </w:p>
    <w:p w:rsidR="004A5ECE" w:rsidRPr="00845D92" w:rsidRDefault="004A5ECE" w:rsidP="00845D92">
      <w:pPr>
        <w:rPr>
          <w:rFonts w:ascii="仿宋" w:eastAsia="仿宋" w:hAnsi="仿宋"/>
          <w:sz w:val="32"/>
          <w:szCs w:val="32"/>
        </w:rPr>
      </w:pPr>
    </w:p>
    <w:sectPr w:rsidR="004A5ECE" w:rsidRPr="00845D92" w:rsidSect="004A5E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9F7" w:rsidRDefault="002C29F7" w:rsidP="005169F4">
      <w:r>
        <w:separator/>
      </w:r>
    </w:p>
  </w:endnote>
  <w:endnote w:type="continuationSeparator" w:id="1">
    <w:p w:rsidR="002C29F7" w:rsidRDefault="002C29F7" w:rsidP="00516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9F7" w:rsidRDefault="002C29F7" w:rsidP="005169F4">
      <w:r>
        <w:separator/>
      </w:r>
    </w:p>
  </w:footnote>
  <w:footnote w:type="continuationSeparator" w:id="1">
    <w:p w:rsidR="002C29F7" w:rsidRDefault="002C29F7" w:rsidP="005169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pPr>
        <w:ind w:left="0" w:firstLine="0"/>
      </w:pPr>
    </w:lvl>
  </w:abstractNum>
  <w:abstractNum w:abstractNumId="1">
    <w:nsid w:val="0C152219"/>
    <w:multiLevelType w:val="hybridMultilevel"/>
    <w:tmpl w:val="73E4880E"/>
    <w:lvl w:ilvl="0" w:tplc="7F566364">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01615B"/>
    <w:multiLevelType w:val="hybridMultilevel"/>
    <w:tmpl w:val="932EC184"/>
    <w:lvl w:ilvl="0" w:tplc="5106E318">
      <w:start w:val="1"/>
      <w:numFmt w:val="japaneseCounting"/>
      <w:lvlText w:val="第%1部"/>
      <w:lvlJc w:val="left"/>
      <w:pPr>
        <w:ind w:left="1975" w:hanging="133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81C7147"/>
    <w:multiLevelType w:val="hybridMultilevel"/>
    <w:tmpl w:val="8FA0753E"/>
    <w:lvl w:ilvl="0" w:tplc="D938EDBA">
      <w:numFmt w:val="decimal"/>
      <w:lvlText w:val="%1"/>
      <w:lvlJc w:val="left"/>
      <w:pPr>
        <w:ind w:left="681" w:hanging="360"/>
      </w:pPr>
      <w:rPr>
        <w:rFonts w:hint="default"/>
      </w:rPr>
    </w:lvl>
    <w:lvl w:ilvl="1" w:tplc="04090019" w:tentative="1">
      <w:start w:val="1"/>
      <w:numFmt w:val="lowerLetter"/>
      <w:lvlText w:val="%2)"/>
      <w:lvlJc w:val="left"/>
      <w:pPr>
        <w:ind w:left="1161" w:hanging="420"/>
      </w:pPr>
    </w:lvl>
    <w:lvl w:ilvl="2" w:tplc="0409001B" w:tentative="1">
      <w:start w:val="1"/>
      <w:numFmt w:val="lowerRoman"/>
      <w:lvlText w:val="%3."/>
      <w:lvlJc w:val="right"/>
      <w:pPr>
        <w:ind w:left="1581" w:hanging="420"/>
      </w:pPr>
    </w:lvl>
    <w:lvl w:ilvl="3" w:tplc="0409000F" w:tentative="1">
      <w:start w:val="1"/>
      <w:numFmt w:val="decimal"/>
      <w:lvlText w:val="%4."/>
      <w:lvlJc w:val="left"/>
      <w:pPr>
        <w:ind w:left="2001" w:hanging="420"/>
      </w:pPr>
    </w:lvl>
    <w:lvl w:ilvl="4" w:tplc="04090019" w:tentative="1">
      <w:start w:val="1"/>
      <w:numFmt w:val="lowerLetter"/>
      <w:lvlText w:val="%5)"/>
      <w:lvlJc w:val="left"/>
      <w:pPr>
        <w:ind w:left="2421" w:hanging="420"/>
      </w:pPr>
    </w:lvl>
    <w:lvl w:ilvl="5" w:tplc="0409001B" w:tentative="1">
      <w:start w:val="1"/>
      <w:numFmt w:val="lowerRoman"/>
      <w:lvlText w:val="%6."/>
      <w:lvlJc w:val="right"/>
      <w:pPr>
        <w:ind w:left="2841" w:hanging="420"/>
      </w:pPr>
    </w:lvl>
    <w:lvl w:ilvl="6" w:tplc="0409000F" w:tentative="1">
      <w:start w:val="1"/>
      <w:numFmt w:val="decimal"/>
      <w:lvlText w:val="%7."/>
      <w:lvlJc w:val="left"/>
      <w:pPr>
        <w:ind w:left="3261" w:hanging="420"/>
      </w:pPr>
    </w:lvl>
    <w:lvl w:ilvl="7" w:tplc="04090019" w:tentative="1">
      <w:start w:val="1"/>
      <w:numFmt w:val="lowerLetter"/>
      <w:lvlText w:val="%8)"/>
      <w:lvlJc w:val="left"/>
      <w:pPr>
        <w:ind w:left="3681" w:hanging="420"/>
      </w:pPr>
    </w:lvl>
    <w:lvl w:ilvl="8" w:tplc="0409001B" w:tentative="1">
      <w:start w:val="1"/>
      <w:numFmt w:val="lowerRoman"/>
      <w:lvlText w:val="%9."/>
      <w:lvlJc w:val="right"/>
      <w:pPr>
        <w:ind w:left="4101" w:hanging="420"/>
      </w:pPr>
    </w:lvl>
  </w:abstractNum>
  <w:num w:numId="1">
    <w:abstractNumId w:val="0"/>
    <w:lvlOverride w:ilvl="0">
      <w:startOverride w:val="1"/>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380D"/>
    <w:rsid w:val="00000960"/>
    <w:rsid w:val="00053C95"/>
    <w:rsid w:val="000819CB"/>
    <w:rsid w:val="0008347B"/>
    <w:rsid w:val="00085BB3"/>
    <w:rsid w:val="00087AE6"/>
    <w:rsid w:val="0013055F"/>
    <w:rsid w:val="001331E0"/>
    <w:rsid w:val="001417EC"/>
    <w:rsid w:val="00152707"/>
    <w:rsid w:val="00163365"/>
    <w:rsid w:val="00187D8D"/>
    <w:rsid w:val="00192D73"/>
    <w:rsid w:val="00206EFA"/>
    <w:rsid w:val="0022452D"/>
    <w:rsid w:val="002419B6"/>
    <w:rsid w:val="002430A1"/>
    <w:rsid w:val="00251D4A"/>
    <w:rsid w:val="002C29F7"/>
    <w:rsid w:val="002D056F"/>
    <w:rsid w:val="002E6B6F"/>
    <w:rsid w:val="00333CE2"/>
    <w:rsid w:val="0035025E"/>
    <w:rsid w:val="003A60A7"/>
    <w:rsid w:val="003E3FE3"/>
    <w:rsid w:val="003F1E21"/>
    <w:rsid w:val="00407D24"/>
    <w:rsid w:val="00425D39"/>
    <w:rsid w:val="00427175"/>
    <w:rsid w:val="00434ABC"/>
    <w:rsid w:val="00437195"/>
    <w:rsid w:val="00480233"/>
    <w:rsid w:val="0048190D"/>
    <w:rsid w:val="00485F89"/>
    <w:rsid w:val="004A5ECE"/>
    <w:rsid w:val="004F3E3D"/>
    <w:rsid w:val="004F615B"/>
    <w:rsid w:val="00511796"/>
    <w:rsid w:val="005137FB"/>
    <w:rsid w:val="005169F4"/>
    <w:rsid w:val="005613C2"/>
    <w:rsid w:val="00561DDA"/>
    <w:rsid w:val="005650B1"/>
    <w:rsid w:val="0058380D"/>
    <w:rsid w:val="005D07E7"/>
    <w:rsid w:val="005F4033"/>
    <w:rsid w:val="005F63EF"/>
    <w:rsid w:val="006B4DEC"/>
    <w:rsid w:val="006C61BA"/>
    <w:rsid w:val="006E3515"/>
    <w:rsid w:val="006F33D5"/>
    <w:rsid w:val="0072701B"/>
    <w:rsid w:val="00727686"/>
    <w:rsid w:val="007369AF"/>
    <w:rsid w:val="00745191"/>
    <w:rsid w:val="00771517"/>
    <w:rsid w:val="00791FAD"/>
    <w:rsid w:val="007A7DC7"/>
    <w:rsid w:val="007D3592"/>
    <w:rsid w:val="007F556E"/>
    <w:rsid w:val="008107D2"/>
    <w:rsid w:val="00845D92"/>
    <w:rsid w:val="00855FDE"/>
    <w:rsid w:val="00895FF2"/>
    <w:rsid w:val="008D5E6B"/>
    <w:rsid w:val="008E1964"/>
    <w:rsid w:val="00921819"/>
    <w:rsid w:val="00937E8C"/>
    <w:rsid w:val="00970D70"/>
    <w:rsid w:val="0098449D"/>
    <w:rsid w:val="009E1D89"/>
    <w:rsid w:val="009E2C85"/>
    <w:rsid w:val="009F00DF"/>
    <w:rsid w:val="009F4CEB"/>
    <w:rsid w:val="00A12384"/>
    <w:rsid w:val="00A224E5"/>
    <w:rsid w:val="00A238C7"/>
    <w:rsid w:val="00A41741"/>
    <w:rsid w:val="00A633E0"/>
    <w:rsid w:val="00A67128"/>
    <w:rsid w:val="00AB6FE6"/>
    <w:rsid w:val="00B07978"/>
    <w:rsid w:val="00B148B4"/>
    <w:rsid w:val="00B27DF5"/>
    <w:rsid w:val="00B43F68"/>
    <w:rsid w:val="00B52A91"/>
    <w:rsid w:val="00B626D5"/>
    <w:rsid w:val="00B70E76"/>
    <w:rsid w:val="00BD5312"/>
    <w:rsid w:val="00C0134C"/>
    <w:rsid w:val="00C07F13"/>
    <w:rsid w:val="00C31F68"/>
    <w:rsid w:val="00C4243C"/>
    <w:rsid w:val="00C56B8E"/>
    <w:rsid w:val="00CA509C"/>
    <w:rsid w:val="00CB79F5"/>
    <w:rsid w:val="00D0447D"/>
    <w:rsid w:val="00D414D4"/>
    <w:rsid w:val="00D862BB"/>
    <w:rsid w:val="00DE6FB7"/>
    <w:rsid w:val="00DF5F44"/>
    <w:rsid w:val="00E35CDF"/>
    <w:rsid w:val="00E65B51"/>
    <w:rsid w:val="00E67124"/>
    <w:rsid w:val="00EB5996"/>
    <w:rsid w:val="00EC75E5"/>
    <w:rsid w:val="00F35998"/>
    <w:rsid w:val="00F5727E"/>
    <w:rsid w:val="00F75521"/>
    <w:rsid w:val="00FA59EA"/>
    <w:rsid w:val="00FD2FE8"/>
    <w:rsid w:val="00FF4286"/>
    <w:rsid w:val="00FF5264"/>
    <w:rsid w:val="00FF75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8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380D"/>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5169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169F4"/>
    <w:rPr>
      <w:rFonts w:ascii="Times New Roman" w:eastAsia="宋体" w:hAnsi="Times New Roman" w:cs="Times New Roman"/>
      <w:sz w:val="18"/>
      <w:szCs w:val="18"/>
    </w:rPr>
  </w:style>
  <w:style w:type="paragraph" w:styleId="a5">
    <w:name w:val="footer"/>
    <w:basedOn w:val="a"/>
    <w:link w:val="Char0"/>
    <w:uiPriority w:val="99"/>
    <w:semiHidden/>
    <w:unhideWhenUsed/>
    <w:rsid w:val="005169F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169F4"/>
    <w:rPr>
      <w:rFonts w:ascii="Times New Roman" w:eastAsia="宋体" w:hAnsi="Times New Roman" w:cs="Times New Roman"/>
      <w:sz w:val="18"/>
      <w:szCs w:val="18"/>
    </w:rPr>
  </w:style>
  <w:style w:type="paragraph" w:styleId="a6">
    <w:name w:val="List Paragraph"/>
    <w:basedOn w:val="a"/>
    <w:uiPriority w:val="34"/>
    <w:qFormat/>
    <w:rsid w:val="00163365"/>
    <w:pPr>
      <w:ind w:firstLineChars="200" w:firstLine="420"/>
    </w:pPr>
  </w:style>
</w:styles>
</file>

<file path=word/webSettings.xml><?xml version="1.0" encoding="utf-8"?>
<w:webSettings xmlns:r="http://schemas.openxmlformats.org/officeDocument/2006/relationships" xmlns:w="http://schemas.openxmlformats.org/wordprocessingml/2006/main">
  <w:divs>
    <w:div w:id="810370487">
      <w:bodyDiv w:val="1"/>
      <w:marLeft w:val="0"/>
      <w:marRight w:val="0"/>
      <w:marTop w:val="0"/>
      <w:marBottom w:val="0"/>
      <w:divBdr>
        <w:top w:val="none" w:sz="0" w:space="0" w:color="auto"/>
        <w:left w:val="none" w:sz="0" w:space="0" w:color="auto"/>
        <w:bottom w:val="none" w:sz="0" w:space="0" w:color="auto"/>
        <w:right w:val="none" w:sz="0" w:space="0" w:color="auto"/>
      </w:divBdr>
    </w:div>
    <w:div w:id="104733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296C301F-B677-4237-8603-2D6896739B72}">
  <ds:schemaRefs>
    <ds:schemaRef ds:uri="http://www.yonyou.com/relation"/>
  </ds:schemaRefs>
</ds:datastoreItem>
</file>

<file path=customXml/itemProps2.xml><?xml version="1.0" encoding="utf-8"?>
<ds:datastoreItem xmlns:ds="http://schemas.openxmlformats.org/officeDocument/2006/customXml" ds:itemID="{944847DE-DC1F-41C6-8B66-08E34EE56C68}">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7</Pages>
  <Words>420</Words>
  <Characters>2399</Characters>
  <Application>Microsoft Office Word</Application>
  <DocSecurity>0</DocSecurity>
  <Lines>19</Lines>
  <Paragraphs>5</Paragraphs>
  <ScaleCrop>false</ScaleCrop>
  <Company>微软中国</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何莉</dc:creator>
  <cp:lastModifiedBy>何莉</cp:lastModifiedBy>
  <cp:revision>6</cp:revision>
  <dcterms:created xsi:type="dcterms:W3CDTF">2021-05-24T02:55:00Z</dcterms:created>
  <dcterms:modified xsi:type="dcterms:W3CDTF">2021-05-24T06:36:00Z</dcterms:modified>
</cp:coreProperties>
</file>