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DDC" w:rsidRDefault="00143DDC">
      <w:pPr>
        <w:spacing w:line="600" w:lineRule="exact"/>
        <w:jc w:val="center"/>
        <w:rPr>
          <w:rFonts w:ascii="方正小标宋简体" w:eastAsia="方正小标宋简体" w:hAnsi="方正小标宋简体" w:cs="方正小标宋简体" w:hint="eastAsia"/>
          <w:sz w:val="52"/>
          <w:szCs w:val="52"/>
        </w:rPr>
      </w:pPr>
      <w:bookmarkStart w:id="0" w:name="_Toc24724704"/>
    </w:p>
    <w:p w:rsidR="00143DDC" w:rsidRDefault="00143DDC">
      <w:pPr>
        <w:spacing w:line="600" w:lineRule="exact"/>
        <w:jc w:val="center"/>
        <w:rPr>
          <w:rFonts w:ascii="方正小标宋简体" w:eastAsia="方正小标宋简体" w:hAnsi="方正小标宋简体" w:cs="方正小标宋简体"/>
          <w:sz w:val="52"/>
          <w:szCs w:val="52"/>
        </w:rPr>
      </w:pPr>
    </w:p>
    <w:p w:rsidR="00143DDC" w:rsidRDefault="00143DDC">
      <w:pPr>
        <w:spacing w:line="600" w:lineRule="exact"/>
        <w:jc w:val="center"/>
        <w:rPr>
          <w:rFonts w:ascii="方正小标宋简体" w:eastAsia="方正小标宋简体" w:hAnsi="方正小标宋简体" w:cs="方正小标宋简体"/>
          <w:sz w:val="52"/>
          <w:szCs w:val="52"/>
        </w:rPr>
      </w:pPr>
    </w:p>
    <w:p w:rsidR="00143DDC" w:rsidRDefault="00143DDC">
      <w:pPr>
        <w:spacing w:line="600" w:lineRule="exact"/>
        <w:jc w:val="center"/>
        <w:rPr>
          <w:rFonts w:ascii="方正小标宋简体" w:eastAsia="方正小标宋简体" w:hAnsi="方正小标宋简体" w:cs="方正小标宋简体"/>
          <w:sz w:val="52"/>
          <w:szCs w:val="52"/>
        </w:rPr>
      </w:pPr>
    </w:p>
    <w:p w:rsidR="00143DDC" w:rsidRDefault="00143DDC">
      <w:pPr>
        <w:spacing w:line="600" w:lineRule="exact"/>
        <w:jc w:val="center"/>
        <w:rPr>
          <w:rFonts w:ascii="方正小标宋简体" w:eastAsia="方正小标宋简体" w:hAnsi="方正小标宋简体" w:cs="方正小标宋简体"/>
          <w:sz w:val="52"/>
          <w:szCs w:val="52"/>
        </w:rPr>
      </w:pPr>
    </w:p>
    <w:p w:rsidR="00143DDC" w:rsidRDefault="0025102A">
      <w:pPr>
        <w:jc w:val="center"/>
        <w:rPr>
          <w:rFonts w:ascii="方正小标宋简体" w:eastAsia="方正小标宋简体" w:hAnsi="方正小标宋简体" w:cs="方正小标宋简体"/>
          <w:sz w:val="56"/>
          <w:szCs w:val="56"/>
        </w:rPr>
      </w:pPr>
      <w:r>
        <w:rPr>
          <w:rFonts w:ascii="方正小标宋简体" w:eastAsia="方正小标宋简体" w:hAnsi="方正小标宋简体" w:cs="方正小标宋简体" w:hint="eastAsia"/>
          <w:sz w:val="56"/>
          <w:szCs w:val="56"/>
        </w:rPr>
        <w:t>南昌经开</w:t>
      </w:r>
      <w:proofErr w:type="gramStart"/>
      <w:r>
        <w:rPr>
          <w:rFonts w:ascii="方正小标宋简体" w:eastAsia="方正小标宋简体" w:hAnsi="方正小标宋简体" w:cs="方正小标宋简体" w:hint="eastAsia"/>
          <w:sz w:val="56"/>
          <w:szCs w:val="56"/>
        </w:rPr>
        <w:t>区</w:t>
      </w:r>
      <w:bookmarkStart w:id="1" w:name="_GoBack"/>
      <w:bookmarkEnd w:id="1"/>
      <w:r>
        <w:rPr>
          <w:rFonts w:ascii="方正小标宋简体" w:eastAsia="方正小标宋简体" w:hAnsi="方正小标宋简体" w:cs="方正小标宋简体" w:hint="eastAsia"/>
          <w:sz w:val="56"/>
          <w:szCs w:val="56"/>
        </w:rPr>
        <w:t>冠山管理处</w:t>
      </w:r>
      <w:proofErr w:type="gramEnd"/>
      <w:r>
        <w:rPr>
          <w:rFonts w:ascii="方正小标宋简体" w:eastAsia="方正小标宋简体" w:hAnsi="方正小标宋简体" w:cs="方正小标宋简体" w:hint="eastAsia"/>
          <w:sz w:val="56"/>
          <w:szCs w:val="56"/>
        </w:rPr>
        <w:t>基层政务公开事项标准目录</w:t>
      </w:r>
    </w:p>
    <w:p w:rsidR="00143DDC" w:rsidRDefault="0025102A">
      <w:pPr>
        <w:pStyle w:val="a0"/>
        <w:jc w:val="center"/>
        <w:rPr>
          <w:sz w:val="22"/>
          <w:szCs w:val="24"/>
        </w:rPr>
      </w:pPr>
      <w:r>
        <w:rPr>
          <w:rFonts w:ascii="方正小标宋简体" w:eastAsia="方正小标宋简体" w:hAnsi="方正小标宋简体" w:cs="方正小标宋简体" w:hint="eastAsia"/>
          <w:sz w:val="56"/>
          <w:szCs w:val="56"/>
        </w:rPr>
        <w:t>汇编</w:t>
      </w:r>
    </w:p>
    <w:p w:rsidR="00143DDC" w:rsidRDefault="00143DDC">
      <w:pPr>
        <w:pStyle w:val="a0"/>
        <w:rPr>
          <w:rFonts w:ascii="方正小标宋简体" w:eastAsia="方正小标宋简体" w:hAnsi="方正小标宋简体" w:cs="方正小标宋简体"/>
          <w:sz w:val="52"/>
          <w:szCs w:val="52"/>
        </w:rPr>
      </w:pPr>
    </w:p>
    <w:p w:rsidR="00143DDC" w:rsidRDefault="00143DDC">
      <w:pPr>
        <w:pStyle w:val="a0"/>
        <w:rPr>
          <w:rFonts w:ascii="方正小标宋简体" w:eastAsia="方正小标宋简体" w:hAnsi="方正小标宋简体" w:cs="方正小标宋简体"/>
          <w:sz w:val="52"/>
          <w:szCs w:val="52"/>
        </w:rPr>
      </w:pPr>
    </w:p>
    <w:p w:rsidR="00143DDC" w:rsidRDefault="0025102A">
      <w:pPr>
        <w:pStyle w:val="a0"/>
        <w:jc w:val="center"/>
        <w:rPr>
          <w:rFonts w:ascii="方正小标宋简体" w:eastAsia="方正小标宋简体" w:hAnsi="方正小标宋简体" w:cs="方正小标宋简体"/>
          <w:sz w:val="52"/>
          <w:szCs w:val="52"/>
        </w:rPr>
        <w:sectPr w:rsidR="00143DDC">
          <w:pgSz w:w="16838" w:h="11906" w:orient="landscape"/>
          <w:pgMar w:top="1800" w:right="1440" w:bottom="1800" w:left="1440" w:header="851" w:footer="992" w:gutter="0"/>
          <w:cols w:space="425"/>
          <w:docGrid w:type="lines" w:linePitch="312"/>
        </w:sectPr>
      </w:pPr>
      <w:r>
        <w:rPr>
          <w:rFonts w:ascii="方正小标宋简体" w:eastAsia="方正小标宋简体" w:hAnsi="方正小标宋简体" w:cs="方正小标宋简体" w:hint="eastAsia"/>
          <w:sz w:val="52"/>
          <w:szCs w:val="52"/>
        </w:rPr>
        <w:lastRenderedPageBreak/>
        <w:t>2021年3月</w:t>
      </w:r>
    </w:p>
    <w:sdt>
      <w:sdtPr>
        <w:rPr>
          <w:rFonts w:ascii="方正小标宋_GBK" w:eastAsia="方正小标宋_GBK" w:hAnsi="方正小标宋_GBK" w:cs="方正小标宋_GBK" w:hint="eastAsia"/>
          <w:sz w:val="56"/>
          <w:szCs w:val="72"/>
        </w:rPr>
        <w:id w:val="147481901"/>
        <w15:color w:val="DBDBDB"/>
        <w:docPartObj>
          <w:docPartGallery w:val="Table of Contents"/>
          <w:docPartUnique/>
        </w:docPartObj>
      </w:sdtPr>
      <w:sdtEndPr>
        <w:rPr>
          <w:sz w:val="32"/>
          <w:szCs w:val="32"/>
        </w:rPr>
      </w:sdtEndPr>
      <w:sdtContent>
        <w:p w:rsidR="00143DDC" w:rsidRDefault="0025102A">
          <w:pPr>
            <w:jc w:val="center"/>
            <w:rPr>
              <w:rFonts w:ascii="方正小标宋_GBK" w:eastAsia="方正小标宋_GBK" w:hAnsi="方正小标宋_GBK" w:cs="方正小标宋_GBK"/>
              <w:sz w:val="56"/>
              <w:szCs w:val="72"/>
            </w:rPr>
          </w:pPr>
          <w:r>
            <w:rPr>
              <w:rFonts w:ascii="方正小标宋_GBK" w:eastAsia="方正小标宋_GBK" w:hAnsi="方正小标宋_GBK" w:cs="方正小标宋_GBK" w:hint="eastAsia"/>
              <w:sz w:val="56"/>
              <w:szCs w:val="72"/>
            </w:rPr>
            <w:t>目   录</w:t>
          </w:r>
        </w:p>
        <w:p w:rsidR="00143DDC" w:rsidRDefault="0025102A">
          <w:pPr>
            <w:pStyle w:val="WPSOffice1"/>
            <w:tabs>
              <w:tab w:val="right" w:leader="dot" w:pos="13958"/>
            </w:tabs>
            <w:spacing w:line="560" w:lineRule="exact"/>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fldChar w:fldCharType="begin"/>
          </w:r>
          <w:r>
            <w:rPr>
              <w:rFonts w:ascii="方正小标宋_GBK" w:eastAsia="方正小标宋_GBK" w:hAnsi="方正小标宋_GBK" w:cs="方正小标宋_GBK" w:hint="eastAsia"/>
              <w:sz w:val="32"/>
              <w:szCs w:val="32"/>
            </w:rPr>
            <w:instrText xml:space="preserve">TOC \o "1-1" \h \u </w:instrText>
          </w:r>
          <w:r>
            <w:rPr>
              <w:rFonts w:ascii="方正小标宋_GBK" w:eastAsia="方正小标宋_GBK" w:hAnsi="方正小标宋_GBK" w:cs="方正小标宋_GBK" w:hint="eastAsia"/>
              <w:sz w:val="32"/>
              <w:szCs w:val="32"/>
            </w:rPr>
            <w:fldChar w:fldCharType="separate"/>
          </w:r>
          <w:hyperlink w:anchor="_Toc14744" w:history="1">
            <w:r>
              <w:rPr>
                <w:rFonts w:ascii="方正小标宋_GBK" w:eastAsia="方正小标宋_GBK" w:hAnsi="方正小标宋_GBK" w:cs="方正小标宋_GBK" w:hint="eastAsia"/>
                <w:sz w:val="32"/>
                <w:szCs w:val="32"/>
              </w:rPr>
              <w:t>（一） 卫生健康领域基层政务公开标准目录</w:t>
            </w:r>
            <w:r>
              <w:rPr>
                <w:rFonts w:ascii="方正小标宋_GBK" w:eastAsia="方正小标宋_GBK" w:hAnsi="方正小标宋_GBK" w:cs="方正小标宋_GBK" w:hint="eastAsia"/>
                <w:sz w:val="32"/>
                <w:szCs w:val="32"/>
              </w:rPr>
              <w:tab/>
            </w:r>
            <w:r>
              <w:rPr>
                <w:rFonts w:ascii="方正小标宋_GBK" w:eastAsia="方正小标宋_GBK" w:hAnsi="方正小标宋_GBK" w:cs="方正小标宋_GBK" w:hint="eastAsia"/>
                <w:sz w:val="32"/>
                <w:szCs w:val="32"/>
              </w:rPr>
              <w:fldChar w:fldCharType="begin"/>
            </w:r>
            <w:r>
              <w:rPr>
                <w:rFonts w:ascii="方正小标宋_GBK" w:eastAsia="方正小标宋_GBK" w:hAnsi="方正小标宋_GBK" w:cs="方正小标宋_GBK" w:hint="eastAsia"/>
                <w:sz w:val="32"/>
                <w:szCs w:val="32"/>
              </w:rPr>
              <w:instrText xml:space="preserve"> PAGEREF _Toc14744 \h </w:instrText>
            </w:r>
            <w:r>
              <w:rPr>
                <w:rFonts w:ascii="方正小标宋_GBK" w:eastAsia="方正小标宋_GBK" w:hAnsi="方正小标宋_GBK" w:cs="方正小标宋_GBK" w:hint="eastAsia"/>
                <w:sz w:val="32"/>
                <w:szCs w:val="32"/>
              </w:rPr>
            </w:r>
            <w:r>
              <w:rPr>
                <w:rFonts w:ascii="方正小标宋_GBK" w:eastAsia="方正小标宋_GBK" w:hAnsi="方正小标宋_GBK" w:cs="方正小标宋_GBK" w:hint="eastAsia"/>
                <w:sz w:val="32"/>
                <w:szCs w:val="32"/>
              </w:rPr>
              <w:fldChar w:fldCharType="separate"/>
            </w:r>
            <w:r>
              <w:rPr>
                <w:rFonts w:ascii="方正小标宋_GBK" w:eastAsia="方正小标宋_GBK" w:hAnsi="方正小标宋_GBK" w:cs="方正小标宋_GBK" w:hint="eastAsia"/>
                <w:sz w:val="32"/>
                <w:szCs w:val="32"/>
              </w:rPr>
              <w:t>3</w:t>
            </w:r>
            <w:r>
              <w:rPr>
                <w:rFonts w:ascii="方正小标宋_GBK" w:eastAsia="方正小标宋_GBK" w:hAnsi="方正小标宋_GBK" w:cs="方正小标宋_GBK" w:hint="eastAsia"/>
                <w:sz w:val="32"/>
                <w:szCs w:val="32"/>
              </w:rPr>
              <w:fldChar w:fldCharType="end"/>
            </w:r>
          </w:hyperlink>
        </w:p>
        <w:p w:rsidR="00143DDC" w:rsidRDefault="00CC54B9">
          <w:pPr>
            <w:pStyle w:val="WPSOffice1"/>
            <w:tabs>
              <w:tab w:val="right" w:leader="dot" w:pos="13958"/>
            </w:tabs>
            <w:spacing w:line="560" w:lineRule="exact"/>
            <w:rPr>
              <w:rFonts w:ascii="方正小标宋_GBK" w:eastAsia="方正小标宋_GBK" w:hAnsi="方正小标宋_GBK" w:cs="方正小标宋_GBK"/>
              <w:sz w:val="32"/>
              <w:szCs w:val="32"/>
            </w:rPr>
          </w:pPr>
          <w:hyperlink w:anchor="_Toc31657" w:history="1">
            <w:r w:rsidR="0025102A">
              <w:rPr>
                <w:rFonts w:ascii="方正小标宋_GBK" w:eastAsia="方正小标宋_GBK" w:hAnsi="方正小标宋_GBK" w:cs="方正小标宋_GBK" w:hint="eastAsia"/>
                <w:sz w:val="32"/>
                <w:szCs w:val="32"/>
              </w:rPr>
              <w:t>（二） 社会救助领域基层政务公开标准目录</w:t>
            </w:r>
            <w:r w:rsidR="0025102A">
              <w:rPr>
                <w:rFonts w:ascii="方正小标宋_GBK" w:eastAsia="方正小标宋_GBK" w:hAnsi="方正小标宋_GBK" w:cs="方正小标宋_GBK" w:hint="eastAsia"/>
                <w:sz w:val="32"/>
                <w:szCs w:val="32"/>
              </w:rPr>
              <w:tab/>
            </w:r>
            <w:r w:rsidR="0025102A">
              <w:rPr>
                <w:rFonts w:ascii="方正小标宋_GBK" w:eastAsia="方正小标宋_GBK" w:hAnsi="方正小标宋_GBK" w:cs="方正小标宋_GBK" w:hint="eastAsia"/>
                <w:sz w:val="32"/>
                <w:szCs w:val="32"/>
              </w:rPr>
              <w:fldChar w:fldCharType="begin"/>
            </w:r>
            <w:r w:rsidR="0025102A">
              <w:rPr>
                <w:rFonts w:ascii="方正小标宋_GBK" w:eastAsia="方正小标宋_GBK" w:hAnsi="方正小标宋_GBK" w:cs="方正小标宋_GBK" w:hint="eastAsia"/>
                <w:sz w:val="32"/>
                <w:szCs w:val="32"/>
              </w:rPr>
              <w:instrText xml:space="preserve"> PAGEREF _Toc31657 \h </w:instrText>
            </w:r>
            <w:r w:rsidR="0025102A">
              <w:rPr>
                <w:rFonts w:ascii="方正小标宋_GBK" w:eastAsia="方正小标宋_GBK" w:hAnsi="方正小标宋_GBK" w:cs="方正小标宋_GBK" w:hint="eastAsia"/>
                <w:sz w:val="32"/>
                <w:szCs w:val="32"/>
              </w:rPr>
            </w:r>
            <w:r w:rsidR="0025102A">
              <w:rPr>
                <w:rFonts w:ascii="方正小标宋_GBK" w:eastAsia="方正小标宋_GBK" w:hAnsi="方正小标宋_GBK" w:cs="方正小标宋_GBK" w:hint="eastAsia"/>
                <w:sz w:val="32"/>
                <w:szCs w:val="32"/>
              </w:rPr>
              <w:fldChar w:fldCharType="separate"/>
            </w:r>
            <w:r w:rsidR="0025102A">
              <w:rPr>
                <w:rFonts w:ascii="方正小标宋_GBK" w:eastAsia="方正小标宋_GBK" w:hAnsi="方正小标宋_GBK" w:cs="方正小标宋_GBK" w:hint="eastAsia"/>
                <w:sz w:val="32"/>
                <w:szCs w:val="32"/>
              </w:rPr>
              <w:t>6</w:t>
            </w:r>
            <w:r w:rsidR="0025102A">
              <w:rPr>
                <w:rFonts w:ascii="方正小标宋_GBK" w:eastAsia="方正小标宋_GBK" w:hAnsi="方正小标宋_GBK" w:cs="方正小标宋_GBK" w:hint="eastAsia"/>
                <w:sz w:val="32"/>
                <w:szCs w:val="32"/>
              </w:rPr>
              <w:fldChar w:fldCharType="end"/>
            </w:r>
          </w:hyperlink>
        </w:p>
        <w:p w:rsidR="00143DDC" w:rsidRDefault="00CC54B9">
          <w:pPr>
            <w:pStyle w:val="WPSOffice1"/>
            <w:tabs>
              <w:tab w:val="right" w:leader="dot" w:pos="13958"/>
            </w:tabs>
            <w:spacing w:line="560" w:lineRule="exact"/>
            <w:rPr>
              <w:rFonts w:ascii="方正小标宋_GBK" w:eastAsia="方正小标宋_GBK" w:hAnsi="方正小标宋_GBK" w:cs="方正小标宋_GBK"/>
              <w:sz w:val="32"/>
              <w:szCs w:val="32"/>
            </w:rPr>
          </w:pPr>
          <w:hyperlink w:anchor="_Toc27303" w:history="1">
            <w:r w:rsidR="0025102A">
              <w:rPr>
                <w:rFonts w:ascii="方正小标宋_GBK" w:eastAsia="方正小标宋_GBK" w:hAnsi="方正小标宋_GBK" w:cs="方正小标宋_GBK" w:hint="eastAsia"/>
                <w:sz w:val="32"/>
                <w:szCs w:val="32"/>
              </w:rPr>
              <w:t>（三） 养老服务领域基层政务公开标准目录</w:t>
            </w:r>
            <w:r w:rsidR="0025102A">
              <w:rPr>
                <w:rFonts w:ascii="方正小标宋_GBK" w:eastAsia="方正小标宋_GBK" w:hAnsi="方正小标宋_GBK" w:cs="方正小标宋_GBK" w:hint="eastAsia"/>
                <w:sz w:val="32"/>
                <w:szCs w:val="32"/>
              </w:rPr>
              <w:tab/>
            </w:r>
            <w:r w:rsidR="0025102A">
              <w:rPr>
                <w:rFonts w:ascii="方正小标宋_GBK" w:eastAsia="方正小标宋_GBK" w:hAnsi="方正小标宋_GBK" w:cs="方正小标宋_GBK" w:hint="eastAsia"/>
                <w:sz w:val="32"/>
                <w:szCs w:val="32"/>
              </w:rPr>
              <w:fldChar w:fldCharType="begin"/>
            </w:r>
            <w:r w:rsidR="0025102A">
              <w:rPr>
                <w:rFonts w:ascii="方正小标宋_GBK" w:eastAsia="方正小标宋_GBK" w:hAnsi="方正小标宋_GBK" w:cs="方正小标宋_GBK" w:hint="eastAsia"/>
                <w:sz w:val="32"/>
                <w:szCs w:val="32"/>
              </w:rPr>
              <w:instrText xml:space="preserve"> PAGEREF _Toc27303 \h </w:instrText>
            </w:r>
            <w:r w:rsidR="0025102A">
              <w:rPr>
                <w:rFonts w:ascii="方正小标宋_GBK" w:eastAsia="方正小标宋_GBK" w:hAnsi="方正小标宋_GBK" w:cs="方正小标宋_GBK" w:hint="eastAsia"/>
                <w:sz w:val="32"/>
                <w:szCs w:val="32"/>
              </w:rPr>
            </w:r>
            <w:r w:rsidR="0025102A">
              <w:rPr>
                <w:rFonts w:ascii="方正小标宋_GBK" w:eastAsia="方正小标宋_GBK" w:hAnsi="方正小标宋_GBK" w:cs="方正小标宋_GBK" w:hint="eastAsia"/>
                <w:sz w:val="32"/>
                <w:szCs w:val="32"/>
              </w:rPr>
              <w:fldChar w:fldCharType="separate"/>
            </w:r>
            <w:r w:rsidR="0025102A">
              <w:rPr>
                <w:rFonts w:ascii="方正小标宋_GBK" w:eastAsia="方正小标宋_GBK" w:hAnsi="方正小标宋_GBK" w:cs="方正小标宋_GBK" w:hint="eastAsia"/>
                <w:sz w:val="32"/>
                <w:szCs w:val="32"/>
              </w:rPr>
              <w:t>9</w:t>
            </w:r>
            <w:r w:rsidR="0025102A">
              <w:rPr>
                <w:rFonts w:ascii="方正小标宋_GBK" w:eastAsia="方正小标宋_GBK" w:hAnsi="方正小标宋_GBK" w:cs="方正小标宋_GBK" w:hint="eastAsia"/>
                <w:sz w:val="32"/>
                <w:szCs w:val="32"/>
              </w:rPr>
              <w:fldChar w:fldCharType="end"/>
            </w:r>
          </w:hyperlink>
        </w:p>
        <w:p w:rsidR="00143DDC" w:rsidRDefault="00CC54B9">
          <w:pPr>
            <w:pStyle w:val="WPSOffice1"/>
            <w:tabs>
              <w:tab w:val="right" w:leader="dot" w:pos="13958"/>
            </w:tabs>
            <w:spacing w:line="560" w:lineRule="exact"/>
            <w:rPr>
              <w:rFonts w:ascii="方正小标宋_GBK" w:eastAsia="方正小标宋_GBK" w:hAnsi="方正小标宋_GBK" w:cs="方正小标宋_GBK"/>
              <w:sz w:val="32"/>
              <w:szCs w:val="32"/>
            </w:rPr>
          </w:pPr>
          <w:hyperlink w:anchor="_Toc18572" w:history="1">
            <w:r w:rsidR="0025102A">
              <w:rPr>
                <w:rFonts w:ascii="方正小标宋_GBK" w:eastAsia="方正小标宋_GBK" w:hAnsi="方正小标宋_GBK" w:cs="方正小标宋_GBK" w:hint="eastAsia"/>
                <w:sz w:val="32"/>
                <w:szCs w:val="32"/>
              </w:rPr>
              <w:t>（四） 公共法律服务领域基层政务公开标准目录</w:t>
            </w:r>
            <w:r w:rsidR="0025102A">
              <w:rPr>
                <w:rFonts w:ascii="方正小标宋_GBK" w:eastAsia="方正小标宋_GBK" w:hAnsi="方正小标宋_GBK" w:cs="方正小标宋_GBK" w:hint="eastAsia"/>
                <w:sz w:val="32"/>
                <w:szCs w:val="32"/>
              </w:rPr>
              <w:tab/>
            </w:r>
            <w:r w:rsidR="0025102A">
              <w:rPr>
                <w:rFonts w:ascii="方正小标宋_GBK" w:eastAsia="方正小标宋_GBK" w:hAnsi="方正小标宋_GBK" w:cs="方正小标宋_GBK" w:hint="eastAsia"/>
                <w:sz w:val="32"/>
                <w:szCs w:val="32"/>
              </w:rPr>
              <w:fldChar w:fldCharType="begin"/>
            </w:r>
            <w:r w:rsidR="0025102A">
              <w:rPr>
                <w:rFonts w:ascii="方正小标宋_GBK" w:eastAsia="方正小标宋_GBK" w:hAnsi="方正小标宋_GBK" w:cs="方正小标宋_GBK" w:hint="eastAsia"/>
                <w:sz w:val="32"/>
                <w:szCs w:val="32"/>
              </w:rPr>
              <w:instrText xml:space="preserve"> PAGEREF _Toc18572 \h </w:instrText>
            </w:r>
            <w:r w:rsidR="0025102A">
              <w:rPr>
                <w:rFonts w:ascii="方正小标宋_GBK" w:eastAsia="方正小标宋_GBK" w:hAnsi="方正小标宋_GBK" w:cs="方正小标宋_GBK" w:hint="eastAsia"/>
                <w:sz w:val="32"/>
                <w:szCs w:val="32"/>
              </w:rPr>
            </w:r>
            <w:r w:rsidR="0025102A">
              <w:rPr>
                <w:rFonts w:ascii="方正小标宋_GBK" w:eastAsia="方正小标宋_GBK" w:hAnsi="方正小标宋_GBK" w:cs="方正小标宋_GBK" w:hint="eastAsia"/>
                <w:sz w:val="32"/>
                <w:szCs w:val="32"/>
              </w:rPr>
              <w:fldChar w:fldCharType="separate"/>
            </w:r>
            <w:r w:rsidR="0025102A">
              <w:rPr>
                <w:rFonts w:ascii="方正小标宋_GBK" w:eastAsia="方正小标宋_GBK" w:hAnsi="方正小标宋_GBK" w:cs="方正小标宋_GBK" w:hint="eastAsia"/>
                <w:sz w:val="32"/>
                <w:szCs w:val="32"/>
              </w:rPr>
              <w:t>10</w:t>
            </w:r>
            <w:r w:rsidR="0025102A">
              <w:rPr>
                <w:rFonts w:ascii="方正小标宋_GBK" w:eastAsia="方正小标宋_GBK" w:hAnsi="方正小标宋_GBK" w:cs="方正小标宋_GBK" w:hint="eastAsia"/>
                <w:sz w:val="32"/>
                <w:szCs w:val="32"/>
              </w:rPr>
              <w:fldChar w:fldCharType="end"/>
            </w:r>
          </w:hyperlink>
        </w:p>
        <w:p w:rsidR="00143DDC" w:rsidRDefault="00CC54B9">
          <w:pPr>
            <w:pStyle w:val="WPSOffice1"/>
            <w:tabs>
              <w:tab w:val="right" w:leader="dot" w:pos="13958"/>
            </w:tabs>
            <w:spacing w:line="560" w:lineRule="exact"/>
            <w:rPr>
              <w:rFonts w:ascii="方正小标宋_GBK" w:eastAsia="方正小标宋_GBK" w:hAnsi="方正小标宋_GBK" w:cs="方正小标宋_GBK"/>
              <w:sz w:val="32"/>
              <w:szCs w:val="32"/>
            </w:rPr>
          </w:pPr>
          <w:hyperlink w:anchor="_Toc3820" w:history="1">
            <w:r w:rsidR="0025102A">
              <w:rPr>
                <w:rFonts w:ascii="方正小标宋_GBK" w:eastAsia="方正小标宋_GBK" w:hAnsi="方正小标宋_GBK" w:cs="方正小标宋_GBK" w:hint="eastAsia"/>
                <w:sz w:val="32"/>
                <w:szCs w:val="32"/>
              </w:rPr>
              <w:t>（五） 就业领域基层政务公开标准目录</w:t>
            </w:r>
            <w:r w:rsidR="0025102A">
              <w:rPr>
                <w:rFonts w:ascii="方正小标宋_GBK" w:eastAsia="方正小标宋_GBK" w:hAnsi="方正小标宋_GBK" w:cs="方正小标宋_GBK" w:hint="eastAsia"/>
                <w:sz w:val="32"/>
                <w:szCs w:val="32"/>
              </w:rPr>
              <w:tab/>
            </w:r>
            <w:r w:rsidR="0025102A">
              <w:rPr>
                <w:rFonts w:ascii="方正小标宋_GBK" w:eastAsia="方正小标宋_GBK" w:hAnsi="方正小标宋_GBK" w:cs="方正小标宋_GBK" w:hint="eastAsia"/>
                <w:sz w:val="32"/>
                <w:szCs w:val="32"/>
              </w:rPr>
              <w:fldChar w:fldCharType="begin"/>
            </w:r>
            <w:r w:rsidR="0025102A">
              <w:rPr>
                <w:rFonts w:ascii="方正小标宋_GBK" w:eastAsia="方正小标宋_GBK" w:hAnsi="方正小标宋_GBK" w:cs="方正小标宋_GBK" w:hint="eastAsia"/>
                <w:sz w:val="32"/>
                <w:szCs w:val="32"/>
              </w:rPr>
              <w:instrText xml:space="preserve"> PAGEREF _Toc3820 \h </w:instrText>
            </w:r>
            <w:r w:rsidR="0025102A">
              <w:rPr>
                <w:rFonts w:ascii="方正小标宋_GBK" w:eastAsia="方正小标宋_GBK" w:hAnsi="方正小标宋_GBK" w:cs="方正小标宋_GBK" w:hint="eastAsia"/>
                <w:sz w:val="32"/>
                <w:szCs w:val="32"/>
              </w:rPr>
            </w:r>
            <w:r w:rsidR="0025102A">
              <w:rPr>
                <w:rFonts w:ascii="方正小标宋_GBK" w:eastAsia="方正小标宋_GBK" w:hAnsi="方正小标宋_GBK" w:cs="方正小标宋_GBK" w:hint="eastAsia"/>
                <w:sz w:val="32"/>
                <w:szCs w:val="32"/>
              </w:rPr>
              <w:fldChar w:fldCharType="separate"/>
            </w:r>
            <w:r w:rsidR="0025102A">
              <w:rPr>
                <w:rFonts w:ascii="方正小标宋_GBK" w:eastAsia="方正小标宋_GBK" w:hAnsi="方正小标宋_GBK" w:cs="方正小标宋_GBK" w:hint="eastAsia"/>
                <w:sz w:val="32"/>
                <w:szCs w:val="32"/>
              </w:rPr>
              <w:t>12</w:t>
            </w:r>
            <w:r w:rsidR="0025102A">
              <w:rPr>
                <w:rFonts w:ascii="方正小标宋_GBK" w:eastAsia="方正小标宋_GBK" w:hAnsi="方正小标宋_GBK" w:cs="方正小标宋_GBK" w:hint="eastAsia"/>
                <w:sz w:val="32"/>
                <w:szCs w:val="32"/>
              </w:rPr>
              <w:fldChar w:fldCharType="end"/>
            </w:r>
          </w:hyperlink>
        </w:p>
        <w:p w:rsidR="00143DDC" w:rsidRDefault="00CC54B9">
          <w:pPr>
            <w:pStyle w:val="WPSOffice1"/>
            <w:tabs>
              <w:tab w:val="right" w:leader="dot" w:pos="13958"/>
            </w:tabs>
            <w:spacing w:line="560" w:lineRule="exact"/>
            <w:rPr>
              <w:rFonts w:ascii="方正小标宋_GBK" w:eastAsia="方正小标宋_GBK" w:hAnsi="方正小标宋_GBK" w:cs="方正小标宋_GBK"/>
              <w:sz w:val="32"/>
              <w:szCs w:val="32"/>
            </w:rPr>
          </w:pPr>
          <w:hyperlink w:anchor="_Toc14736" w:history="1">
            <w:r w:rsidR="0025102A">
              <w:rPr>
                <w:rFonts w:ascii="方正小标宋_GBK" w:eastAsia="方正小标宋_GBK" w:hAnsi="方正小标宋_GBK" w:cs="方正小标宋_GBK" w:hint="eastAsia"/>
                <w:sz w:val="32"/>
                <w:szCs w:val="32"/>
              </w:rPr>
              <w:t>（六） 社会保险领域基层政务公开标准目录</w:t>
            </w:r>
            <w:r w:rsidR="0025102A">
              <w:rPr>
                <w:rFonts w:ascii="方正小标宋_GBK" w:eastAsia="方正小标宋_GBK" w:hAnsi="方正小标宋_GBK" w:cs="方正小标宋_GBK" w:hint="eastAsia"/>
                <w:sz w:val="32"/>
                <w:szCs w:val="32"/>
              </w:rPr>
              <w:tab/>
            </w:r>
            <w:r w:rsidR="0025102A">
              <w:rPr>
                <w:rFonts w:ascii="方正小标宋_GBK" w:eastAsia="方正小标宋_GBK" w:hAnsi="方正小标宋_GBK" w:cs="方正小标宋_GBK" w:hint="eastAsia"/>
                <w:sz w:val="32"/>
                <w:szCs w:val="32"/>
              </w:rPr>
              <w:fldChar w:fldCharType="begin"/>
            </w:r>
            <w:r w:rsidR="0025102A">
              <w:rPr>
                <w:rFonts w:ascii="方正小标宋_GBK" w:eastAsia="方正小标宋_GBK" w:hAnsi="方正小标宋_GBK" w:cs="方正小标宋_GBK" w:hint="eastAsia"/>
                <w:sz w:val="32"/>
                <w:szCs w:val="32"/>
              </w:rPr>
              <w:instrText xml:space="preserve"> PAGEREF _Toc14736 \h </w:instrText>
            </w:r>
            <w:r w:rsidR="0025102A">
              <w:rPr>
                <w:rFonts w:ascii="方正小标宋_GBK" w:eastAsia="方正小标宋_GBK" w:hAnsi="方正小标宋_GBK" w:cs="方正小标宋_GBK" w:hint="eastAsia"/>
                <w:sz w:val="32"/>
                <w:szCs w:val="32"/>
              </w:rPr>
            </w:r>
            <w:r w:rsidR="0025102A">
              <w:rPr>
                <w:rFonts w:ascii="方正小标宋_GBK" w:eastAsia="方正小标宋_GBK" w:hAnsi="方正小标宋_GBK" w:cs="方正小标宋_GBK" w:hint="eastAsia"/>
                <w:sz w:val="32"/>
                <w:szCs w:val="32"/>
              </w:rPr>
              <w:fldChar w:fldCharType="separate"/>
            </w:r>
            <w:r w:rsidR="0025102A">
              <w:rPr>
                <w:rFonts w:ascii="方正小标宋_GBK" w:eastAsia="方正小标宋_GBK" w:hAnsi="方正小标宋_GBK" w:cs="方正小标宋_GBK" w:hint="eastAsia"/>
                <w:sz w:val="32"/>
                <w:szCs w:val="32"/>
              </w:rPr>
              <w:t>13</w:t>
            </w:r>
            <w:r w:rsidR="0025102A">
              <w:rPr>
                <w:rFonts w:ascii="方正小标宋_GBK" w:eastAsia="方正小标宋_GBK" w:hAnsi="方正小标宋_GBK" w:cs="方正小标宋_GBK" w:hint="eastAsia"/>
                <w:sz w:val="32"/>
                <w:szCs w:val="32"/>
              </w:rPr>
              <w:fldChar w:fldCharType="end"/>
            </w:r>
          </w:hyperlink>
        </w:p>
        <w:p w:rsidR="00143DDC" w:rsidRDefault="00CC54B9">
          <w:pPr>
            <w:pStyle w:val="WPSOffice1"/>
            <w:tabs>
              <w:tab w:val="right" w:leader="dot" w:pos="13958"/>
            </w:tabs>
            <w:spacing w:line="560" w:lineRule="exact"/>
            <w:rPr>
              <w:rFonts w:ascii="方正小标宋_GBK" w:eastAsia="方正小标宋_GBK" w:hAnsi="方正小标宋_GBK" w:cs="方正小标宋_GBK"/>
              <w:sz w:val="32"/>
              <w:szCs w:val="32"/>
            </w:rPr>
          </w:pPr>
          <w:hyperlink w:anchor="_Toc9866" w:history="1">
            <w:r w:rsidR="0025102A">
              <w:rPr>
                <w:rFonts w:ascii="方正小标宋_GBK" w:eastAsia="方正小标宋_GBK" w:hAnsi="方正小标宋_GBK" w:cs="方正小标宋_GBK" w:hint="eastAsia"/>
                <w:sz w:val="32"/>
                <w:szCs w:val="32"/>
              </w:rPr>
              <w:t>（七） 农村集体土地征收基层政务公开标准目录</w:t>
            </w:r>
            <w:r w:rsidR="0025102A">
              <w:rPr>
                <w:rFonts w:ascii="方正小标宋_GBK" w:eastAsia="方正小标宋_GBK" w:hAnsi="方正小标宋_GBK" w:cs="方正小标宋_GBK" w:hint="eastAsia"/>
                <w:sz w:val="32"/>
                <w:szCs w:val="32"/>
              </w:rPr>
              <w:tab/>
            </w:r>
            <w:r w:rsidR="0025102A">
              <w:rPr>
                <w:rFonts w:ascii="方正小标宋_GBK" w:eastAsia="方正小标宋_GBK" w:hAnsi="方正小标宋_GBK" w:cs="方正小标宋_GBK" w:hint="eastAsia"/>
                <w:sz w:val="32"/>
                <w:szCs w:val="32"/>
              </w:rPr>
              <w:fldChar w:fldCharType="begin"/>
            </w:r>
            <w:r w:rsidR="0025102A">
              <w:rPr>
                <w:rFonts w:ascii="方正小标宋_GBK" w:eastAsia="方正小标宋_GBK" w:hAnsi="方正小标宋_GBK" w:cs="方正小标宋_GBK" w:hint="eastAsia"/>
                <w:sz w:val="32"/>
                <w:szCs w:val="32"/>
              </w:rPr>
              <w:instrText xml:space="preserve"> PAGEREF _Toc9866 \h </w:instrText>
            </w:r>
            <w:r w:rsidR="0025102A">
              <w:rPr>
                <w:rFonts w:ascii="方正小标宋_GBK" w:eastAsia="方正小标宋_GBK" w:hAnsi="方正小标宋_GBK" w:cs="方正小标宋_GBK" w:hint="eastAsia"/>
                <w:sz w:val="32"/>
                <w:szCs w:val="32"/>
              </w:rPr>
            </w:r>
            <w:r w:rsidR="0025102A">
              <w:rPr>
                <w:rFonts w:ascii="方正小标宋_GBK" w:eastAsia="方正小标宋_GBK" w:hAnsi="方正小标宋_GBK" w:cs="方正小标宋_GBK" w:hint="eastAsia"/>
                <w:sz w:val="32"/>
                <w:szCs w:val="32"/>
              </w:rPr>
              <w:fldChar w:fldCharType="separate"/>
            </w:r>
            <w:r w:rsidR="0025102A">
              <w:rPr>
                <w:rFonts w:ascii="方正小标宋_GBK" w:eastAsia="方正小标宋_GBK" w:hAnsi="方正小标宋_GBK" w:cs="方正小标宋_GBK" w:hint="eastAsia"/>
                <w:sz w:val="32"/>
                <w:szCs w:val="32"/>
              </w:rPr>
              <w:t>15</w:t>
            </w:r>
            <w:r w:rsidR="0025102A">
              <w:rPr>
                <w:rFonts w:ascii="方正小标宋_GBK" w:eastAsia="方正小标宋_GBK" w:hAnsi="方正小标宋_GBK" w:cs="方正小标宋_GBK" w:hint="eastAsia"/>
                <w:sz w:val="32"/>
                <w:szCs w:val="32"/>
              </w:rPr>
              <w:fldChar w:fldCharType="end"/>
            </w:r>
          </w:hyperlink>
        </w:p>
        <w:p w:rsidR="00143DDC" w:rsidRDefault="00CC54B9">
          <w:pPr>
            <w:pStyle w:val="WPSOffice1"/>
            <w:tabs>
              <w:tab w:val="right" w:leader="dot" w:pos="13958"/>
            </w:tabs>
            <w:spacing w:line="560" w:lineRule="exact"/>
            <w:rPr>
              <w:rFonts w:ascii="方正小标宋_GBK" w:eastAsia="方正小标宋_GBK" w:hAnsi="方正小标宋_GBK" w:cs="方正小标宋_GBK"/>
              <w:sz w:val="32"/>
              <w:szCs w:val="32"/>
            </w:rPr>
          </w:pPr>
          <w:hyperlink w:anchor="_Toc9821" w:history="1">
            <w:r w:rsidR="0025102A">
              <w:rPr>
                <w:rFonts w:ascii="方正小标宋_GBK" w:eastAsia="方正小标宋_GBK" w:hAnsi="方正小标宋_GBK" w:cs="方正小标宋_GBK" w:hint="eastAsia"/>
                <w:sz w:val="32"/>
                <w:szCs w:val="32"/>
              </w:rPr>
              <w:t>（八） 保障性住房领域基层政务公开标准目录</w:t>
            </w:r>
            <w:r w:rsidR="0025102A">
              <w:rPr>
                <w:rFonts w:ascii="方正小标宋_GBK" w:eastAsia="方正小标宋_GBK" w:hAnsi="方正小标宋_GBK" w:cs="方正小标宋_GBK" w:hint="eastAsia"/>
                <w:sz w:val="32"/>
                <w:szCs w:val="32"/>
              </w:rPr>
              <w:tab/>
            </w:r>
            <w:r w:rsidR="0025102A">
              <w:rPr>
                <w:rFonts w:ascii="方正小标宋_GBK" w:eastAsia="方正小标宋_GBK" w:hAnsi="方正小标宋_GBK" w:cs="方正小标宋_GBK" w:hint="eastAsia"/>
                <w:sz w:val="32"/>
                <w:szCs w:val="32"/>
              </w:rPr>
              <w:fldChar w:fldCharType="begin"/>
            </w:r>
            <w:r w:rsidR="0025102A">
              <w:rPr>
                <w:rFonts w:ascii="方正小标宋_GBK" w:eastAsia="方正小标宋_GBK" w:hAnsi="方正小标宋_GBK" w:cs="方正小标宋_GBK" w:hint="eastAsia"/>
                <w:sz w:val="32"/>
                <w:szCs w:val="32"/>
              </w:rPr>
              <w:instrText xml:space="preserve"> PAGEREF _Toc9821 \h </w:instrText>
            </w:r>
            <w:r w:rsidR="0025102A">
              <w:rPr>
                <w:rFonts w:ascii="方正小标宋_GBK" w:eastAsia="方正小标宋_GBK" w:hAnsi="方正小标宋_GBK" w:cs="方正小标宋_GBK" w:hint="eastAsia"/>
                <w:sz w:val="32"/>
                <w:szCs w:val="32"/>
              </w:rPr>
            </w:r>
            <w:r w:rsidR="0025102A">
              <w:rPr>
                <w:rFonts w:ascii="方正小标宋_GBK" w:eastAsia="方正小标宋_GBK" w:hAnsi="方正小标宋_GBK" w:cs="方正小标宋_GBK" w:hint="eastAsia"/>
                <w:sz w:val="32"/>
                <w:szCs w:val="32"/>
              </w:rPr>
              <w:fldChar w:fldCharType="separate"/>
            </w:r>
            <w:r w:rsidR="0025102A">
              <w:rPr>
                <w:rFonts w:ascii="方正小标宋_GBK" w:eastAsia="方正小标宋_GBK" w:hAnsi="方正小标宋_GBK" w:cs="方正小标宋_GBK" w:hint="eastAsia"/>
                <w:sz w:val="32"/>
                <w:szCs w:val="32"/>
              </w:rPr>
              <w:t>19</w:t>
            </w:r>
            <w:r w:rsidR="0025102A">
              <w:rPr>
                <w:rFonts w:ascii="方正小标宋_GBK" w:eastAsia="方正小标宋_GBK" w:hAnsi="方正小标宋_GBK" w:cs="方正小标宋_GBK" w:hint="eastAsia"/>
                <w:sz w:val="32"/>
                <w:szCs w:val="32"/>
              </w:rPr>
              <w:fldChar w:fldCharType="end"/>
            </w:r>
          </w:hyperlink>
        </w:p>
        <w:p w:rsidR="00143DDC" w:rsidRDefault="00CC54B9">
          <w:pPr>
            <w:pStyle w:val="WPSOffice1"/>
            <w:tabs>
              <w:tab w:val="right" w:leader="dot" w:pos="13958"/>
            </w:tabs>
            <w:spacing w:line="560" w:lineRule="exact"/>
            <w:rPr>
              <w:rFonts w:ascii="方正小标宋_GBK" w:eastAsia="方正小标宋_GBK" w:hAnsi="方正小标宋_GBK" w:cs="方正小标宋_GBK"/>
              <w:sz w:val="32"/>
              <w:szCs w:val="32"/>
            </w:rPr>
          </w:pPr>
          <w:hyperlink w:anchor="_Toc27215" w:history="1">
            <w:r w:rsidR="0025102A">
              <w:rPr>
                <w:rFonts w:ascii="方正小标宋_GBK" w:eastAsia="方正小标宋_GBK" w:hAnsi="方正小标宋_GBK" w:cs="方正小标宋_GBK" w:hint="eastAsia"/>
                <w:sz w:val="32"/>
                <w:szCs w:val="32"/>
              </w:rPr>
              <w:t>（九） 农村危房改造领域基层政务公开标准目录</w:t>
            </w:r>
            <w:r w:rsidR="0025102A">
              <w:rPr>
                <w:rFonts w:ascii="方正小标宋_GBK" w:eastAsia="方正小标宋_GBK" w:hAnsi="方正小标宋_GBK" w:cs="方正小标宋_GBK" w:hint="eastAsia"/>
                <w:sz w:val="32"/>
                <w:szCs w:val="32"/>
              </w:rPr>
              <w:tab/>
            </w:r>
            <w:r w:rsidR="0025102A">
              <w:rPr>
                <w:rFonts w:ascii="方正小标宋_GBK" w:eastAsia="方正小标宋_GBK" w:hAnsi="方正小标宋_GBK" w:cs="方正小标宋_GBK" w:hint="eastAsia"/>
                <w:sz w:val="32"/>
                <w:szCs w:val="32"/>
              </w:rPr>
              <w:fldChar w:fldCharType="begin"/>
            </w:r>
            <w:r w:rsidR="0025102A">
              <w:rPr>
                <w:rFonts w:ascii="方正小标宋_GBK" w:eastAsia="方正小标宋_GBK" w:hAnsi="方正小标宋_GBK" w:cs="方正小标宋_GBK" w:hint="eastAsia"/>
                <w:sz w:val="32"/>
                <w:szCs w:val="32"/>
              </w:rPr>
              <w:instrText xml:space="preserve"> PAGEREF _Toc27215 \h </w:instrText>
            </w:r>
            <w:r w:rsidR="0025102A">
              <w:rPr>
                <w:rFonts w:ascii="方正小标宋_GBK" w:eastAsia="方正小标宋_GBK" w:hAnsi="方正小标宋_GBK" w:cs="方正小标宋_GBK" w:hint="eastAsia"/>
                <w:sz w:val="32"/>
                <w:szCs w:val="32"/>
              </w:rPr>
            </w:r>
            <w:r w:rsidR="0025102A">
              <w:rPr>
                <w:rFonts w:ascii="方正小标宋_GBK" w:eastAsia="方正小标宋_GBK" w:hAnsi="方正小标宋_GBK" w:cs="方正小标宋_GBK" w:hint="eastAsia"/>
                <w:sz w:val="32"/>
                <w:szCs w:val="32"/>
              </w:rPr>
              <w:fldChar w:fldCharType="separate"/>
            </w:r>
            <w:r w:rsidR="0025102A">
              <w:rPr>
                <w:rFonts w:ascii="方正小标宋_GBK" w:eastAsia="方正小标宋_GBK" w:hAnsi="方正小标宋_GBK" w:cs="方正小标宋_GBK" w:hint="eastAsia"/>
                <w:sz w:val="32"/>
                <w:szCs w:val="32"/>
              </w:rPr>
              <w:t>22</w:t>
            </w:r>
            <w:r w:rsidR="0025102A">
              <w:rPr>
                <w:rFonts w:ascii="方正小标宋_GBK" w:eastAsia="方正小标宋_GBK" w:hAnsi="方正小标宋_GBK" w:cs="方正小标宋_GBK" w:hint="eastAsia"/>
                <w:sz w:val="32"/>
                <w:szCs w:val="32"/>
              </w:rPr>
              <w:fldChar w:fldCharType="end"/>
            </w:r>
          </w:hyperlink>
        </w:p>
        <w:p w:rsidR="00143DDC" w:rsidRDefault="00CC54B9">
          <w:pPr>
            <w:pStyle w:val="WPSOffice1"/>
            <w:tabs>
              <w:tab w:val="right" w:leader="dot" w:pos="13958"/>
            </w:tabs>
            <w:spacing w:line="560" w:lineRule="exact"/>
            <w:rPr>
              <w:rFonts w:ascii="方正小标宋_GBK" w:eastAsia="方正小标宋_GBK" w:hAnsi="方正小标宋_GBK" w:cs="方正小标宋_GBK"/>
              <w:sz w:val="32"/>
              <w:szCs w:val="32"/>
            </w:rPr>
          </w:pPr>
          <w:hyperlink w:anchor="_Toc19756" w:history="1">
            <w:r w:rsidR="0025102A">
              <w:rPr>
                <w:rFonts w:ascii="方正小标宋_GBK" w:eastAsia="方正小标宋_GBK" w:hAnsi="方正小标宋_GBK" w:cs="方正小标宋_GBK" w:hint="eastAsia"/>
                <w:sz w:val="32"/>
                <w:szCs w:val="32"/>
              </w:rPr>
              <w:t>（十） 涉农补贴领域基层政务公开标准目录</w:t>
            </w:r>
            <w:r w:rsidR="0025102A">
              <w:rPr>
                <w:rFonts w:ascii="方正小标宋_GBK" w:eastAsia="方正小标宋_GBK" w:hAnsi="方正小标宋_GBK" w:cs="方正小标宋_GBK" w:hint="eastAsia"/>
                <w:sz w:val="32"/>
                <w:szCs w:val="32"/>
              </w:rPr>
              <w:tab/>
            </w:r>
            <w:r w:rsidR="0025102A">
              <w:rPr>
                <w:rFonts w:ascii="方正小标宋_GBK" w:eastAsia="方正小标宋_GBK" w:hAnsi="方正小标宋_GBK" w:cs="方正小标宋_GBK" w:hint="eastAsia"/>
                <w:sz w:val="32"/>
                <w:szCs w:val="32"/>
              </w:rPr>
              <w:fldChar w:fldCharType="begin"/>
            </w:r>
            <w:r w:rsidR="0025102A">
              <w:rPr>
                <w:rFonts w:ascii="方正小标宋_GBK" w:eastAsia="方正小标宋_GBK" w:hAnsi="方正小标宋_GBK" w:cs="方正小标宋_GBK" w:hint="eastAsia"/>
                <w:sz w:val="32"/>
                <w:szCs w:val="32"/>
              </w:rPr>
              <w:instrText xml:space="preserve"> PAGEREF _Toc19756 \h </w:instrText>
            </w:r>
            <w:r w:rsidR="0025102A">
              <w:rPr>
                <w:rFonts w:ascii="方正小标宋_GBK" w:eastAsia="方正小标宋_GBK" w:hAnsi="方正小标宋_GBK" w:cs="方正小标宋_GBK" w:hint="eastAsia"/>
                <w:sz w:val="32"/>
                <w:szCs w:val="32"/>
              </w:rPr>
            </w:r>
            <w:r w:rsidR="0025102A">
              <w:rPr>
                <w:rFonts w:ascii="方正小标宋_GBK" w:eastAsia="方正小标宋_GBK" w:hAnsi="方正小标宋_GBK" w:cs="方正小标宋_GBK" w:hint="eastAsia"/>
                <w:sz w:val="32"/>
                <w:szCs w:val="32"/>
              </w:rPr>
              <w:fldChar w:fldCharType="separate"/>
            </w:r>
            <w:r w:rsidR="0025102A">
              <w:rPr>
                <w:rFonts w:ascii="方正小标宋_GBK" w:eastAsia="方正小标宋_GBK" w:hAnsi="方正小标宋_GBK" w:cs="方正小标宋_GBK" w:hint="eastAsia"/>
                <w:sz w:val="32"/>
                <w:szCs w:val="32"/>
              </w:rPr>
              <w:t>26</w:t>
            </w:r>
            <w:r w:rsidR="0025102A">
              <w:rPr>
                <w:rFonts w:ascii="方正小标宋_GBK" w:eastAsia="方正小标宋_GBK" w:hAnsi="方正小标宋_GBK" w:cs="方正小标宋_GBK" w:hint="eastAsia"/>
                <w:sz w:val="32"/>
                <w:szCs w:val="32"/>
              </w:rPr>
              <w:fldChar w:fldCharType="end"/>
            </w:r>
          </w:hyperlink>
        </w:p>
        <w:p w:rsidR="00143DDC" w:rsidRDefault="00CC54B9">
          <w:pPr>
            <w:pStyle w:val="WPSOffice1"/>
            <w:tabs>
              <w:tab w:val="right" w:leader="dot" w:pos="13958"/>
            </w:tabs>
            <w:spacing w:line="560" w:lineRule="exact"/>
            <w:rPr>
              <w:rFonts w:ascii="方正小标宋_GBK" w:eastAsia="方正小标宋_GBK" w:hAnsi="方正小标宋_GBK" w:cs="方正小标宋_GBK"/>
              <w:sz w:val="32"/>
              <w:szCs w:val="32"/>
            </w:rPr>
          </w:pPr>
          <w:hyperlink w:anchor="_Toc28074" w:history="1">
            <w:r w:rsidR="0025102A">
              <w:rPr>
                <w:rFonts w:ascii="方正小标宋_GBK" w:eastAsia="方正小标宋_GBK" w:hAnsi="方正小标宋_GBK" w:cs="方正小标宋_GBK" w:hint="eastAsia"/>
                <w:sz w:val="32"/>
                <w:szCs w:val="32"/>
              </w:rPr>
              <w:t>（十一） 安全生产领域基层政务公开标准目录</w:t>
            </w:r>
            <w:r w:rsidR="0025102A">
              <w:rPr>
                <w:rFonts w:ascii="方正小标宋_GBK" w:eastAsia="方正小标宋_GBK" w:hAnsi="方正小标宋_GBK" w:cs="方正小标宋_GBK" w:hint="eastAsia"/>
                <w:sz w:val="32"/>
                <w:szCs w:val="32"/>
              </w:rPr>
              <w:tab/>
            </w:r>
            <w:r w:rsidR="0025102A">
              <w:rPr>
                <w:rFonts w:ascii="方正小标宋_GBK" w:eastAsia="方正小标宋_GBK" w:hAnsi="方正小标宋_GBK" w:cs="方正小标宋_GBK" w:hint="eastAsia"/>
                <w:sz w:val="32"/>
                <w:szCs w:val="32"/>
              </w:rPr>
              <w:fldChar w:fldCharType="begin"/>
            </w:r>
            <w:r w:rsidR="0025102A">
              <w:rPr>
                <w:rFonts w:ascii="方正小标宋_GBK" w:eastAsia="方正小标宋_GBK" w:hAnsi="方正小标宋_GBK" w:cs="方正小标宋_GBK" w:hint="eastAsia"/>
                <w:sz w:val="32"/>
                <w:szCs w:val="32"/>
              </w:rPr>
              <w:instrText xml:space="preserve"> PAGEREF _Toc28074 \h </w:instrText>
            </w:r>
            <w:r w:rsidR="0025102A">
              <w:rPr>
                <w:rFonts w:ascii="方正小标宋_GBK" w:eastAsia="方正小标宋_GBK" w:hAnsi="方正小标宋_GBK" w:cs="方正小标宋_GBK" w:hint="eastAsia"/>
                <w:sz w:val="32"/>
                <w:szCs w:val="32"/>
              </w:rPr>
            </w:r>
            <w:r w:rsidR="0025102A">
              <w:rPr>
                <w:rFonts w:ascii="方正小标宋_GBK" w:eastAsia="方正小标宋_GBK" w:hAnsi="方正小标宋_GBK" w:cs="方正小标宋_GBK" w:hint="eastAsia"/>
                <w:sz w:val="32"/>
                <w:szCs w:val="32"/>
              </w:rPr>
              <w:fldChar w:fldCharType="separate"/>
            </w:r>
            <w:r w:rsidR="0025102A">
              <w:rPr>
                <w:rFonts w:ascii="方正小标宋_GBK" w:eastAsia="方正小标宋_GBK" w:hAnsi="方正小标宋_GBK" w:cs="方正小标宋_GBK" w:hint="eastAsia"/>
                <w:sz w:val="32"/>
                <w:szCs w:val="32"/>
              </w:rPr>
              <w:t>27</w:t>
            </w:r>
            <w:r w:rsidR="0025102A">
              <w:rPr>
                <w:rFonts w:ascii="方正小标宋_GBK" w:eastAsia="方正小标宋_GBK" w:hAnsi="方正小标宋_GBK" w:cs="方正小标宋_GBK" w:hint="eastAsia"/>
                <w:sz w:val="32"/>
                <w:szCs w:val="32"/>
              </w:rPr>
              <w:fldChar w:fldCharType="end"/>
            </w:r>
          </w:hyperlink>
        </w:p>
        <w:p w:rsidR="00143DDC" w:rsidRDefault="0025102A">
          <w:pPr>
            <w:pStyle w:val="a0"/>
            <w:spacing w:after="0" w:line="560" w:lineRule="exact"/>
            <w:rPr>
              <w:rFonts w:ascii="方正小标宋_GBK" w:eastAsia="方正小标宋_GBK" w:hAnsi="方正小标宋_GBK" w:cs="方正小标宋_GBK"/>
              <w:sz w:val="32"/>
              <w:szCs w:val="32"/>
            </w:rPr>
            <w:sectPr w:rsidR="00143DDC">
              <w:pgSz w:w="16838" w:h="11906" w:orient="landscape"/>
              <w:pgMar w:top="1800" w:right="1440" w:bottom="1800" w:left="1440" w:header="851" w:footer="992" w:gutter="0"/>
              <w:cols w:space="425"/>
              <w:docGrid w:type="lines" w:linePitch="312"/>
            </w:sectPr>
          </w:pPr>
          <w:r>
            <w:rPr>
              <w:rFonts w:ascii="方正小标宋_GBK" w:eastAsia="方正小标宋_GBK" w:hAnsi="方正小标宋_GBK" w:cs="方正小标宋_GBK" w:hint="eastAsia"/>
              <w:sz w:val="32"/>
              <w:szCs w:val="32"/>
            </w:rPr>
            <w:fldChar w:fldCharType="end"/>
          </w:r>
        </w:p>
      </w:sdtContent>
    </w:sdt>
    <w:p w:rsidR="00143DDC" w:rsidRDefault="0025102A">
      <w:pPr>
        <w:pStyle w:val="1"/>
        <w:numPr>
          <w:ilvl w:val="0"/>
          <w:numId w:val="1"/>
        </w:numPr>
        <w:tabs>
          <w:tab w:val="left" w:pos="0"/>
        </w:tabs>
        <w:spacing w:before="0" w:after="0" w:line="240" w:lineRule="auto"/>
        <w:jc w:val="center"/>
        <w:rPr>
          <w:rFonts w:ascii="方正小标宋_GBK" w:eastAsia="方正小标宋_GBK" w:hAnsi="方正小标宋_GBK"/>
          <w:b w:val="0"/>
          <w:bCs w:val="0"/>
          <w:sz w:val="32"/>
          <w:szCs w:val="32"/>
        </w:rPr>
      </w:pPr>
      <w:bookmarkStart w:id="2" w:name="_Toc14744"/>
      <w:bookmarkEnd w:id="0"/>
      <w:r>
        <w:rPr>
          <w:rFonts w:ascii="方正小标宋_GBK" w:eastAsia="方正小标宋_GBK" w:hAnsi="方正小标宋_GBK" w:hint="eastAsia"/>
          <w:b w:val="0"/>
          <w:bCs w:val="0"/>
          <w:sz w:val="32"/>
          <w:szCs w:val="32"/>
        </w:rPr>
        <w:lastRenderedPageBreak/>
        <w:t>卫生健康领域基层政务公开标准目录</w:t>
      </w:r>
      <w:bookmarkEnd w:id="2"/>
    </w:p>
    <w:tbl>
      <w:tblPr>
        <w:tblW w:w="1531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155"/>
        <w:gridCol w:w="1200"/>
        <w:gridCol w:w="2955"/>
        <w:gridCol w:w="2209"/>
        <w:gridCol w:w="1350"/>
        <w:gridCol w:w="975"/>
        <w:gridCol w:w="1635"/>
        <w:gridCol w:w="855"/>
        <w:gridCol w:w="840"/>
        <w:gridCol w:w="495"/>
        <w:gridCol w:w="945"/>
      </w:tblGrid>
      <w:tr w:rsidR="00143DDC">
        <w:trPr>
          <w:cantSplit/>
          <w:tblHeader/>
        </w:trPr>
        <w:tc>
          <w:tcPr>
            <w:tcW w:w="70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序号</w:t>
            </w:r>
          </w:p>
        </w:tc>
        <w:tc>
          <w:tcPr>
            <w:tcW w:w="235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公开事项</w:t>
            </w:r>
          </w:p>
        </w:tc>
        <w:tc>
          <w:tcPr>
            <w:tcW w:w="295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公开内容（要素）</w:t>
            </w:r>
          </w:p>
        </w:tc>
        <w:tc>
          <w:tcPr>
            <w:tcW w:w="2209"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公开依据</w:t>
            </w:r>
          </w:p>
        </w:tc>
        <w:tc>
          <w:tcPr>
            <w:tcW w:w="135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公开时限</w:t>
            </w:r>
          </w:p>
        </w:tc>
        <w:tc>
          <w:tcPr>
            <w:tcW w:w="97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公开主体</w:t>
            </w:r>
          </w:p>
        </w:tc>
        <w:tc>
          <w:tcPr>
            <w:tcW w:w="163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公开渠道和载体</w:t>
            </w:r>
          </w:p>
        </w:tc>
        <w:tc>
          <w:tcPr>
            <w:tcW w:w="169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公开对象</w:t>
            </w:r>
          </w:p>
        </w:tc>
        <w:tc>
          <w:tcPr>
            <w:tcW w:w="1440"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公开方式</w:t>
            </w:r>
          </w:p>
        </w:tc>
      </w:tr>
      <w:tr w:rsidR="00143DDC">
        <w:trPr>
          <w:cantSplit/>
          <w:tblHeader/>
        </w:trPr>
        <w:tc>
          <w:tcPr>
            <w:tcW w:w="705" w:type="dxa"/>
            <w:vMerge/>
            <w:vAlign w:val="center"/>
          </w:tcPr>
          <w:p w:rsidR="00143DDC" w:rsidRDefault="00143DDC">
            <w:pPr>
              <w:spacing w:line="480" w:lineRule="exact"/>
              <w:jc w:val="center"/>
              <w:rPr>
                <w:rFonts w:ascii="黑体" w:eastAsia="黑体" w:hAnsi="黑体" w:cs="黑体"/>
                <w:sz w:val="22"/>
              </w:rPr>
            </w:pPr>
          </w:p>
        </w:tc>
        <w:tc>
          <w:tcPr>
            <w:tcW w:w="115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一级事项</w:t>
            </w:r>
          </w:p>
        </w:tc>
        <w:tc>
          <w:tcPr>
            <w:tcW w:w="120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二级事项</w:t>
            </w:r>
          </w:p>
        </w:tc>
        <w:tc>
          <w:tcPr>
            <w:tcW w:w="2955" w:type="dxa"/>
            <w:vMerge/>
            <w:vAlign w:val="center"/>
          </w:tcPr>
          <w:p w:rsidR="00143DDC" w:rsidRDefault="00143DDC">
            <w:pPr>
              <w:spacing w:line="480" w:lineRule="exact"/>
              <w:jc w:val="center"/>
              <w:rPr>
                <w:rFonts w:ascii="黑体" w:eastAsia="黑体" w:hAnsi="黑体" w:cs="黑体"/>
                <w:sz w:val="22"/>
              </w:rPr>
            </w:pPr>
          </w:p>
        </w:tc>
        <w:tc>
          <w:tcPr>
            <w:tcW w:w="2209" w:type="dxa"/>
            <w:vMerge/>
            <w:vAlign w:val="center"/>
          </w:tcPr>
          <w:p w:rsidR="00143DDC" w:rsidRDefault="00143DDC">
            <w:pPr>
              <w:spacing w:line="480" w:lineRule="exact"/>
              <w:jc w:val="center"/>
              <w:rPr>
                <w:rFonts w:ascii="黑体" w:eastAsia="黑体" w:hAnsi="黑体" w:cs="黑体"/>
                <w:sz w:val="22"/>
              </w:rPr>
            </w:pPr>
          </w:p>
        </w:tc>
        <w:tc>
          <w:tcPr>
            <w:tcW w:w="1350" w:type="dxa"/>
            <w:vMerge/>
            <w:vAlign w:val="center"/>
          </w:tcPr>
          <w:p w:rsidR="00143DDC" w:rsidRDefault="00143DDC">
            <w:pPr>
              <w:spacing w:line="480" w:lineRule="exact"/>
              <w:jc w:val="center"/>
              <w:rPr>
                <w:rFonts w:ascii="黑体" w:eastAsia="黑体" w:hAnsi="黑体" w:cs="黑体"/>
                <w:sz w:val="22"/>
              </w:rPr>
            </w:pPr>
          </w:p>
        </w:tc>
        <w:tc>
          <w:tcPr>
            <w:tcW w:w="975" w:type="dxa"/>
            <w:vMerge/>
            <w:vAlign w:val="center"/>
          </w:tcPr>
          <w:p w:rsidR="00143DDC" w:rsidRDefault="00143DDC">
            <w:pPr>
              <w:spacing w:line="480" w:lineRule="exact"/>
              <w:jc w:val="center"/>
              <w:rPr>
                <w:rFonts w:ascii="黑体" w:eastAsia="黑体" w:hAnsi="黑体" w:cs="黑体"/>
                <w:sz w:val="22"/>
              </w:rPr>
            </w:pPr>
          </w:p>
        </w:tc>
        <w:tc>
          <w:tcPr>
            <w:tcW w:w="1635" w:type="dxa"/>
            <w:vMerge/>
            <w:vAlign w:val="center"/>
          </w:tcPr>
          <w:p w:rsidR="00143DDC" w:rsidRDefault="00143DDC">
            <w:pPr>
              <w:spacing w:line="480" w:lineRule="exact"/>
              <w:jc w:val="center"/>
              <w:rPr>
                <w:rFonts w:ascii="黑体" w:eastAsia="黑体" w:hAnsi="黑体" w:cs="黑体"/>
                <w:sz w:val="22"/>
              </w:rPr>
            </w:pPr>
          </w:p>
        </w:tc>
        <w:tc>
          <w:tcPr>
            <w:tcW w:w="85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全社会</w:t>
            </w:r>
          </w:p>
        </w:tc>
        <w:tc>
          <w:tcPr>
            <w:tcW w:w="84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特定群众</w:t>
            </w:r>
          </w:p>
        </w:tc>
        <w:tc>
          <w:tcPr>
            <w:tcW w:w="49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主动</w:t>
            </w:r>
          </w:p>
        </w:tc>
        <w:tc>
          <w:tcPr>
            <w:tcW w:w="94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依申请公开</w:t>
            </w:r>
          </w:p>
        </w:tc>
      </w:tr>
      <w:tr w:rsidR="00143DDC">
        <w:trPr>
          <w:cantSplit/>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11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行政征收类事项</w:t>
            </w: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社会抚养费征收</w:t>
            </w:r>
          </w:p>
        </w:tc>
        <w:tc>
          <w:tcPr>
            <w:tcW w:w="29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1.法律法规和政策文件</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2.办理机构</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3.投诉举报电话以及网上投诉渠道</w:t>
            </w:r>
          </w:p>
        </w:tc>
        <w:tc>
          <w:tcPr>
            <w:tcW w:w="220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1.《中华人民共和国人口与计划生育法》（主席令第41号2015年12月27日修正）</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2.《社会抚养费征收管理办法》（</w:t>
            </w:r>
            <w:proofErr w:type="gramStart"/>
            <w:r>
              <w:rPr>
                <w:rFonts w:ascii="仿宋_GB2312" w:eastAsia="仿宋_GB2312" w:hAnsi="仿宋_GB2312" w:cs="仿宋_GB2312" w:hint="eastAsia"/>
                <w:sz w:val="18"/>
                <w:szCs w:val="18"/>
              </w:rPr>
              <w:t>国令第357号</w:t>
            </w:r>
            <w:proofErr w:type="gramEnd"/>
            <w:r>
              <w:rPr>
                <w:rFonts w:ascii="仿宋_GB2312" w:eastAsia="仿宋_GB2312" w:hAnsi="仿宋_GB2312" w:cs="仿宋_GB2312" w:hint="eastAsia"/>
                <w:sz w:val="18"/>
                <w:szCs w:val="18"/>
              </w:rPr>
              <w:t>）</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自信息形成或者变更之日起20个工作日内予以公开</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卫计办</w:t>
            </w:r>
            <w:proofErr w:type="gramEnd"/>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■区政府网站</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cantSplit/>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1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行政给付类事项</w:t>
            </w: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独生子女父母奖励</w:t>
            </w:r>
          </w:p>
        </w:tc>
        <w:tc>
          <w:tcPr>
            <w:tcW w:w="29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1.法律法规和政策文件</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2.申请材料</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3.受理范围及条件</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4.办理流程</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5.咨询投诉渠道</w:t>
            </w:r>
          </w:p>
        </w:tc>
        <w:tc>
          <w:tcPr>
            <w:tcW w:w="220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《中华人民共和国人口与计划生育法》（主席令第41号2015年12月27日修正）</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自信息形成或者变更之日起20个工作日内予以公开</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卫计办</w:t>
            </w:r>
            <w:proofErr w:type="gramEnd"/>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■区政府网站</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宋体" w:hint="eastAsia"/>
                <w:color w:val="000000"/>
                <w:sz w:val="18"/>
                <w:szCs w:val="18"/>
              </w:rPr>
              <w:t>社区/村公示栏（电子屏）</w:t>
            </w:r>
            <w:r>
              <w:rPr>
                <w:rFonts w:ascii="仿宋_GB2312" w:eastAsia="仿宋_GB2312" w:hAnsi="仿宋_GB2312" w:cs="仿宋_GB2312" w:hint="eastAsia"/>
                <w:sz w:val="18"/>
                <w:szCs w:val="18"/>
              </w:rPr>
              <w:t xml:space="preserve">                                                                                                                                                                                             </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cantSplit/>
          <w:trHeight w:val="1048"/>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11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行政给付类事项</w:t>
            </w: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农村部分计划生育家庭奖励扶助</w:t>
            </w:r>
          </w:p>
        </w:tc>
        <w:tc>
          <w:tcPr>
            <w:tcW w:w="295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1.法律法规和政策文件</w:t>
            </w:r>
          </w:p>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2.申请材料</w:t>
            </w:r>
          </w:p>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3.受理范围及条件</w:t>
            </w:r>
          </w:p>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4.办理流程</w:t>
            </w:r>
          </w:p>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5.咨询投诉渠道</w:t>
            </w:r>
          </w:p>
        </w:tc>
        <w:tc>
          <w:tcPr>
            <w:tcW w:w="220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1.《中华人民共和国人口与计划生育法》（主席令第41号2015年12月27日修正）</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2.《国务院关于印发国家基本公共服务体系“十二五”规划的通知》（国发﹝2012﹞29号）</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3.《关于开展对农村部分计划生育家庭实行奖励扶助制度试点工作意见》（国办发〔2004〕21号）</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4.《关于调整全国农村部分计划生育家庭奖励扶助和计划生育家庭特别扶助标准的通知》（</w:t>
            </w:r>
            <w:proofErr w:type="gramStart"/>
            <w:r>
              <w:rPr>
                <w:rFonts w:ascii="仿宋_GB2312" w:eastAsia="仿宋_GB2312" w:hAnsi="仿宋_GB2312" w:cs="仿宋_GB2312" w:hint="eastAsia"/>
                <w:sz w:val="18"/>
                <w:szCs w:val="18"/>
              </w:rPr>
              <w:t>财教〔2011〕</w:t>
            </w:r>
            <w:proofErr w:type="gramEnd"/>
            <w:r>
              <w:rPr>
                <w:rFonts w:ascii="仿宋_GB2312" w:eastAsia="仿宋_GB2312" w:hAnsi="仿宋_GB2312" w:cs="仿宋_GB2312" w:hint="eastAsia"/>
                <w:sz w:val="18"/>
                <w:szCs w:val="18"/>
              </w:rPr>
              <w:t>623号）</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5.《关于印发全国农村部分计划生育家庭奖励扶助制度管理规范的通知》（人口厅发〔2006〕122号）</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自信息形成或者变更之日起20个工作日内予以公开</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卫计办</w:t>
            </w:r>
            <w:proofErr w:type="gramEnd"/>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■区政府网站</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cantSplit/>
          <w:trHeight w:val="1275"/>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11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行政给付类事项</w:t>
            </w: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计划生育家庭特别扶助</w:t>
            </w:r>
          </w:p>
        </w:tc>
        <w:tc>
          <w:tcPr>
            <w:tcW w:w="29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1.法律法规和政策文件</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2.申请材料</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3.受理范围及条件</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4.办理流程</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5.咨询投诉渠道</w:t>
            </w:r>
          </w:p>
        </w:tc>
        <w:tc>
          <w:tcPr>
            <w:tcW w:w="2209"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1.《中华人民共和国人口与计划生育法》（主席令第41号2015年12月27日修正）</w:t>
            </w:r>
          </w:p>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2.《关于印发全国独生子女伤残死亡家庭特别扶助制度试点方案的通知》（国人口发〔2007〕78号）</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自信息形成或者变更之日起20个工作日内予以公开</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卫计办</w:t>
            </w:r>
            <w:proofErr w:type="gramEnd"/>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■区官方网站</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cantSplit/>
          <w:trHeight w:val="1275"/>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11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公共卫生服务事项</w:t>
            </w: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免费孕前优生健康检查</w:t>
            </w:r>
          </w:p>
        </w:tc>
        <w:tc>
          <w:tcPr>
            <w:tcW w:w="29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1.法律法规和政策文件</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2.服务对象</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3.服务机构信息，包括名称、地点、服务时间</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4.服务项目和内容</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5.服务流程、服务要求</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6.投诉举报电话以及网上投诉渠道</w:t>
            </w:r>
          </w:p>
        </w:tc>
        <w:tc>
          <w:tcPr>
            <w:tcW w:w="2209"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1.《国家人口计生委、财政部关于开展国家免费孕前优生健康检查项目试点工作的通知》（国人口发〔2010〕29号）</w:t>
            </w:r>
          </w:p>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2.《国家卫生计生委办公厅关于做好2016年国家免费孕前优生健康检查项目工作的通知》（国卫办妇幼函〔2016〕894号）</w:t>
            </w:r>
          </w:p>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3.《关于做好2019年基本公共卫生服务项目工作的通知》国</w:t>
            </w:r>
            <w:proofErr w:type="gramStart"/>
            <w:r>
              <w:rPr>
                <w:rFonts w:ascii="仿宋_GB2312" w:eastAsia="仿宋_GB2312" w:hAnsi="仿宋_GB2312" w:cs="仿宋_GB2312" w:hint="eastAsia"/>
                <w:sz w:val="18"/>
                <w:szCs w:val="18"/>
              </w:rPr>
              <w:t>卫基层发</w:t>
            </w:r>
            <w:proofErr w:type="gramEnd"/>
            <w:r>
              <w:rPr>
                <w:rFonts w:ascii="仿宋_GB2312" w:eastAsia="仿宋_GB2312" w:hAnsi="仿宋_GB2312" w:cs="仿宋_GB2312" w:hint="eastAsia"/>
                <w:sz w:val="18"/>
                <w:szCs w:val="18"/>
              </w:rPr>
              <w:t>〔2019〕52号</w:t>
            </w:r>
          </w:p>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4.《新划入基本公共卫生服务相关工作规范（2019版）》</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自信息形成或者变更之日起20个工作日内予以公开</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卫计办</w:t>
            </w:r>
            <w:proofErr w:type="gramEnd"/>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■区政府网站</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143DDC">
            <w:pPr>
              <w:spacing w:line="240" w:lineRule="exact"/>
              <w:jc w:val="center"/>
              <w:rPr>
                <w:rFonts w:ascii="仿宋_GB2312" w:eastAsia="仿宋_GB2312" w:hAnsi="仿宋_GB2312" w:cs="仿宋_GB2312"/>
                <w:sz w:val="18"/>
                <w:szCs w:val="18"/>
              </w:rPr>
            </w:pP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143DDC">
            <w:pPr>
              <w:spacing w:line="240" w:lineRule="exact"/>
              <w:jc w:val="center"/>
              <w:rPr>
                <w:rFonts w:ascii="仿宋_GB2312" w:eastAsia="仿宋_GB2312" w:hAnsi="仿宋_GB2312" w:cs="仿宋_GB2312"/>
                <w:sz w:val="18"/>
                <w:szCs w:val="18"/>
              </w:rPr>
            </w:pPr>
          </w:p>
        </w:tc>
      </w:tr>
    </w:tbl>
    <w:p w:rsidR="00143DDC" w:rsidRDefault="00143DDC">
      <w:pPr>
        <w:pStyle w:val="a0"/>
        <w:sectPr w:rsidR="00143DDC">
          <w:pgSz w:w="16838" w:h="11906" w:orient="landscape"/>
          <w:pgMar w:top="1800" w:right="1440" w:bottom="1800" w:left="1440" w:header="851" w:footer="992" w:gutter="0"/>
          <w:cols w:space="425"/>
          <w:docGrid w:type="lines" w:linePitch="312"/>
        </w:sectPr>
      </w:pPr>
    </w:p>
    <w:p w:rsidR="00143DDC" w:rsidRDefault="00143DDC">
      <w:pPr>
        <w:pStyle w:val="1"/>
        <w:spacing w:before="0" w:after="0" w:line="240" w:lineRule="auto"/>
        <w:jc w:val="center"/>
        <w:rPr>
          <w:rFonts w:ascii="方正小标宋_GBK" w:eastAsia="方正小标宋_GBK" w:hAnsi="方正小标宋_GBK"/>
          <w:b w:val="0"/>
          <w:bCs w:val="0"/>
          <w:sz w:val="30"/>
        </w:rPr>
        <w:sectPr w:rsidR="00143DDC">
          <w:type w:val="continuous"/>
          <w:pgSz w:w="16838" w:h="11906" w:orient="landscape"/>
          <w:pgMar w:top="1800" w:right="1440" w:bottom="1800" w:left="1440" w:header="851" w:footer="992" w:gutter="0"/>
          <w:cols w:space="425"/>
          <w:docGrid w:type="lines" w:linePitch="312"/>
        </w:sectPr>
      </w:pPr>
    </w:p>
    <w:p w:rsidR="00143DDC" w:rsidRDefault="0025102A">
      <w:pPr>
        <w:pStyle w:val="1"/>
        <w:numPr>
          <w:ilvl w:val="0"/>
          <w:numId w:val="1"/>
        </w:numPr>
        <w:tabs>
          <w:tab w:val="left" w:pos="0"/>
        </w:tabs>
        <w:spacing w:before="0" w:after="0" w:line="240" w:lineRule="auto"/>
        <w:jc w:val="center"/>
        <w:rPr>
          <w:rFonts w:ascii="方正小标宋_GBK" w:eastAsia="方正小标宋_GBK" w:hAnsi="方正小标宋_GBK"/>
          <w:b w:val="0"/>
          <w:bCs w:val="0"/>
          <w:sz w:val="32"/>
          <w:szCs w:val="32"/>
        </w:rPr>
      </w:pPr>
      <w:bookmarkStart w:id="3" w:name="_Toc31657"/>
      <w:r>
        <w:rPr>
          <w:rFonts w:ascii="方正小标宋_GBK" w:eastAsia="方正小标宋_GBK" w:hAnsi="方正小标宋_GBK" w:hint="eastAsia"/>
          <w:b w:val="0"/>
          <w:bCs w:val="0"/>
          <w:sz w:val="32"/>
          <w:szCs w:val="32"/>
        </w:rPr>
        <w:t>社会救助领域基层政务公开标准目录</w:t>
      </w:r>
      <w:bookmarkEnd w:id="3"/>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155"/>
        <w:gridCol w:w="1200"/>
        <w:gridCol w:w="2955"/>
        <w:gridCol w:w="2209"/>
        <w:gridCol w:w="1350"/>
        <w:gridCol w:w="975"/>
        <w:gridCol w:w="1635"/>
        <w:gridCol w:w="855"/>
        <w:gridCol w:w="840"/>
        <w:gridCol w:w="495"/>
        <w:gridCol w:w="945"/>
      </w:tblGrid>
      <w:tr w:rsidR="00143DDC">
        <w:trPr>
          <w:cantSplit/>
          <w:tblHeader/>
        </w:trPr>
        <w:tc>
          <w:tcPr>
            <w:tcW w:w="70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序号</w:t>
            </w:r>
          </w:p>
        </w:tc>
        <w:tc>
          <w:tcPr>
            <w:tcW w:w="235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公开事项</w:t>
            </w:r>
          </w:p>
        </w:tc>
        <w:tc>
          <w:tcPr>
            <w:tcW w:w="295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公开内容（要素）</w:t>
            </w:r>
          </w:p>
        </w:tc>
        <w:tc>
          <w:tcPr>
            <w:tcW w:w="2209"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公开依据</w:t>
            </w:r>
          </w:p>
        </w:tc>
        <w:tc>
          <w:tcPr>
            <w:tcW w:w="135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公开时限</w:t>
            </w:r>
          </w:p>
        </w:tc>
        <w:tc>
          <w:tcPr>
            <w:tcW w:w="97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公开主体</w:t>
            </w:r>
          </w:p>
        </w:tc>
        <w:tc>
          <w:tcPr>
            <w:tcW w:w="163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公开渠道和载体</w:t>
            </w:r>
          </w:p>
        </w:tc>
        <w:tc>
          <w:tcPr>
            <w:tcW w:w="169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公开对象</w:t>
            </w:r>
          </w:p>
        </w:tc>
        <w:tc>
          <w:tcPr>
            <w:tcW w:w="1440"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公开方式</w:t>
            </w:r>
          </w:p>
        </w:tc>
      </w:tr>
      <w:tr w:rsidR="00143DDC">
        <w:trPr>
          <w:cantSplit/>
          <w:tblHeader/>
        </w:trPr>
        <w:tc>
          <w:tcPr>
            <w:tcW w:w="705" w:type="dxa"/>
            <w:vMerge/>
            <w:vAlign w:val="center"/>
          </w:tcPr>
          <w:p w:rsidR="00143DDC" w:rsidRDefault="00143DDC">
            <w:pPr>
              <w:spacing w:line="480" w:lineRule="exact"/>
              <w:jc w:val="center"/>
              <w:rPr>
                <w:rFonts w:ascii="黑体" w:eastAsia="黑体" w:hAnsi="黑体" w:cs="黑体"/>
                <w:sz w:val="22"/>
              </w:rPr>
            </w:pPr>
          </w:p>
        </w:tc>
        <w:tc>
          <w:tcPr>
            <w:tcW w:w="115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一级事项</w:t>
            </w:r>
          </w:p>
        </w:tc>
        <w:tc>
          <w:tcPr>
            <w:tcW w:w="120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二级事项</w:t>
            </w:r>
          </w:p>
        </w:tc>
        <w:tc>
          <w:tcPr>
            <w:tcW w:w="2955" w:type="dxa"/>
            <w:vMerge/>
            <w:vAlign w:val="center"/>
          </w:tcPr>
          <w:p w:rsidR="00143DDC" w:rsidRDefault="00143DDC">
            <w:pPr>
              <w:spacing w:line="480" w:lineRule="exact"/>
              <w:jc w:val="center"/>
              <w:rPr>
                <w:rFonts w:ascii="黑体" w:eastAsia="黑体" w:hAnsi="黑体" w:cs="黑体"/>
                <w:sz w:val="22"/>
              </w:rPr>
            </w:pPr>
          </w:p>
        </w:tc>
        <w:tc>
          <w:tcPr>
            <w:tcW w:w="2209" w:type="dxa"/>
            <w:vMerge/>
            <w:vAlign w:val="center"/>
          </w:tcPr>
          <w:p w:rsidR="00143DDC" w:rsidRDefault="00143DDC">
            <w:pPr>
              <w:spacing w:line="480" w:lineRule="exact"/>
              <w:jc w:val="center"/>
              <w:rPr>
                <w:rFonts w:ascii="黑体" w:eastAsia="黑体" w:hAnsi="黑体" w:cs="黑体"/>
                <w:sz w:val="22"/>
              </w:rPr>
            </w:pPr>
          </w:p>
        </w:tc>
        <w:tc>
          <w:tcPr>
            <w:tcW w:w="1350" w:type="dxa"/>
            <w:vMerge/>
            <w:vAlign w:val="center"/>
          </w:tcPr>
          <w:p w:rsidR="00143DDC" w:rsidRDefault="00143DDC">
            <w:pPr>
              <w:spacing w:line="480" w:lineRule="exact"/>
              <w:jc w:val="center"/>
              <w:rPr>
                <w:rFonts w:ascii="黑体" w:eastAsia="黑体" w:hAnsi="黑体" w:cs="黑体"/>
                <w:sz w:val="22"/>
              </w:rPr>
            </w:pPr>
          </w:p>
        </w:tc>
        <w:tc>
          <w:tcPr>
            <w:tcW w:w="975" w:type="dxa"/>
            <w:vMerge/>
            <w:vAlign w:val="center"/>
          </w:tcPr>
          <w:p w:rsidR="00143DDC" w:rsidRDefault="00143DDC">
            <w:pPr>
              <w:spacing w:line="480" w:lineRule="exact"/>
              <w:jc w:val="center"/>
              <w:rPr>
                <w:rFonts w:ascii="黑体" w:eastAsia="黑体" w:hAnsi="黑体" w:cs="黑体"/>
                <w:sz w:val="22"/>
              </w:rPr>
            </w:pPr>
          </w:p>
        </w:tc>
        <w:tc>
          <w:tcPr>
            <w:tcW w:w="1635" w:type="dxa"/>
            <w:vMerge/>
            <w:vAlign w:val="center"/>
          </w:tcPr>
          <w:p w:rsidR="00143DDC" w:rsidRDefault="00143DDC">
            <w:pPr>
              <w:spacing w:line="480" w:lineRule="exact"/>
              <w:jc w:val="center"/>
              <w:rPr>
                <w:rFonts w:ascii="黑体" w:eastAsia="黑体" w:hAnsi="黑体" w:cs="黑体"/>
                <w:sz w:val="22"/>
              </w:rPr>
            </w:pPr>
          </w:p>
        </w:tc>
        <w:tc>
          <w:tcPr>
            <w:tcW w:w="85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全社会</w:t>
            </w:r>
          </w:p>
        </w:tc>
        <w:tc>
          <w:tcPr>
            <w:tcW w:w="84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特定群众</w:t>
            </w:r>
          </w:p>
        </w:tc>
        <w:tc>
          <w:tcPr>
            <w:tcW w:w="49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主动</w:t>
            </w:r>
          </w:p>
        </w:tc>
        <w:tc>
          <w:tcPr>
            <w:tcW w:w="94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依申请公开</w:t>
            </w:r>
          </w:p>
        </w:tc>
      </w:tr>
      <w:tr w:rsidR="00143DDC">
        <w:trPr>
          <w:cantSplit/>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1155" w:type="dxa"/>
            <w:vMerge w:val="restart"/>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综合业务</w:t>
            </w: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政策</w:t>
            </w:r>
            <w:r>
              <w:rPr>
                <w:rFonts w:ascii="仿宋_GB2312" w:eastAsia="仿宋_GB2312" w:hAnsi="仿宋_GB2312" w:cs="仿宋_GB2312" w:hint="eastAsia"/>
                <w:sz w:val="18"/>
                <w:szCs w:val="18"/>
              </w:rPr>
              <w:br/>
            </w:r>
            <w:proofErr w:type="gramStart"/>
            <w:r>
              <w:rPr>
                <w:rFonts w:ascii="仿宋_GB2312" w:eastAsia="仿宋_GB2312" w:hAnsi="仿宋_GB2312" w:cs="仿宋_GB2312" w:hint="eastAsia"/>
                <w:sz w:val="18"/>
                <w:szCs w:val="18"/>
              </w:rPr>
              <w:t>法规</w:t>
            </w:r>
            <w:proofErr w:type="gramEnd"/>
            <w:r>
              <w:rPr>
                <w:rFonts w:ascii="仿宋_GB2312" w:eastAsia="仿宋_GB2312" w:hAnsi="仿宋_GB2312" w:cs="仿宋_GB2312" w:hint="eastAsia"/>
                <w:sz w:val="18"/>
                <w:szCs w:val="18"/>
              </w:rPr>
              <w:br/>
              <w:t>文件</w:t>
            </w:r>
          </w:p>
        </w:tc>
        <w:tc>
          <w:tcPr>
            <w:tcW w:w="2955" w:type="dxa"/>
            <w:vAlign w:val="center"/>
          </w:tcPr>
          <w:p w:rsidR="00143DDC" w:rsidRDefault="00CC54B9">
            <w:pPr>
              <w:spacing w:line="240" w:lineRule="exact"/>
              <w:jc w:val="center"/>
              <w:rPr>
                <w:rFonts w:ascii="仿宋_GB2312" w:eastAsia="仿宋_GB2312" w:hAnsi="仿宋_GB2312" w:cs="仿宋_GB2312"/>
                <w:sz w:val="18"/>
                <w:szCs w:val="18"/>
              </w:rPr>
            </w:pPr>
            <w:hyperlink r:id="rId8" w:tgtFrame="https://www.baidu.com/_blank" w:history="1">
              <w:r w:rsidR="0025102A">
                <w:rPr>
                  <w:rFonts w:ascii="仿宋_GB2312" w:eastAsia="仿宋_GB2312" w:hAnsi="仿宋_GB2312" w:cs="仿宋_GB2312" w:hint="eastAsia"/>
                  <w:sz w:val="18"/>
                  <w:szCs w:val="18"/>
                </w:rPr>
                <w:t>《社会救助暂行办法》(国务院令第649号)</w:t>
              </w:r>
            </w:hyperlink>
            <w:r w:rsidR="0025102A">
              <w:rPr>
                <w:rFonts w:ascii="仿宋_GB2312" w:eastAsia="仿宋_GB2312" w:hAnsi="仿宋_GB2312" w:cs="仿宋_GB2312" w:hint="eastAsia"/>
                <w:sz w:val="18"/>
                <w:szCs w:val="18"/>
              </w:rPr>
              <w:t>。</w:t>
            </w:r>
          </w:p>
        </w:tc>
        <w:tc>
          <w:tcPr>
            <w:tcW w:w="220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《中华人民共和国政府信息公开条例》（中华人民共和国国务院令第711号）及相关规定。</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制定或获取信息之日起10个工作日内</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社会事务办</w:t>
            </w:r>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cantSplit/>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155"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监督</w:t>
            </w:r>
            <w:r>
              <w:rPr>
                <w:rFonts w:ascii="仿宋_GB2312" w:eastAsia="仿宋_GB2312" w:hAnsi="仿宋_GB2312" w:cs="仿宋_GB2312" w:hint="eastAsia"/>
                <w:sz w:val="18"/>
                <w:szCs w:val="18"/>
              </w:rPr>
              <w:br/>
              <w:t>检查</w:t>
            </w:r>
          </w:p>
        </w:tc>
        <w:tc>
          <w:tcPr>
            <w:tcW w:w="29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社会救助信访通讯地址</w:t>
            </w:r>
            <w:r>
              <w:rPr>
                <w:rFonts w:ascii="仿宋_GB2312" w:eastAsia="仿宋_GB2312" w:hAnsi="仿宋_GB2312" w:cs="仿宋_GB2312" w:hint="eastAsia"/>
                <w:sz w:val="18"/>
                <w:szCs w:val="18"/>
              </w:rPr>
              <w:br/>
              <w:t>社会救助投诉举报电话</w:t>
            </w:r>
          </w:p>
        </w:tc>
        <w:tc>
          <w:tcPr>
            <w:tcW w:w="220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《中华人民共和国政府信息公开条例》（中华人民共和国国务院令第711号）及相关规定。</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制定或获取信息之日起10个工作日内</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社会事务办</w:t>
            </w:r>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■各村（社区）公示栏（电子屏）                                                                                                                                                                                             </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cantSplit/>
          <w:trHeight w:val="1048"/>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1155" w:type="dxa"/>
            <w:vMerge w:val="restart"/>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最低生活保障</w:t>
            </w: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政策</w:t>
            </w:r>
            <w:r>
              <w:rPr>
                <w:rFonts w:ascii="仿宋_GB2312" w:eastAsia="仿宋_GB2312" w:hAnsi="仿宋_GB2312" w:cs="仿宋_GB2312" w:hint="eastAsia"/>
                <w:sz w:val="18"/>
                <w:szCs w:val="18"/>
              </w:rPr>
              <w:br/>
            </w:r>
            <w:proofErr w:type="gramStart"/>
            <w:r>
              <w:rPr>
                <w:rFonts w:ascii="仿宋_GB2312" w:eastAsia="仿宋_GB2312" w:hAnsi="仿宋_GB2312" w:cs="仿宋_GB2312" w:hint="eastAsia"/>
                <w:sz w:val="18"/>
                <w:szCs w:val="18"/>
              </w:rPr>
              <w:t>法规</w:t>
            </w:r>
            <w:proofErr w:type="gramEnd"/>
            <w:r>
              <w:rPr>
                <w:rFonts w:ascii="仿宋_GB2312" w:eastAsia="仿宋_GB2312" w:hAnsi="仿宋_GB2312" w:cs="仿宋_GB2312" w:hint="eastAsia"/>
                <w:sz w:val="18"/>
                <w:szCs w:val="18"/>
              </w:rPr>
              <w:br/>
              <w:t>文件</w:t>
            </w:r>
          </w:p>
        </w:tc>
        <w:tc>
          <w:tcPr>
            <w:tcW w:w="295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1.《国务院关于进一步加强和改进最低生活保障工作的意见》（国发〔2012〕45 号)；2.民政部关于印发《最低生活保障审核审批办法（试行）》的通知（民发〔2012〕220号）。</w:t>
            </w:r>
          </w:p>
        </w:tc>
        <w:tc>
          <w:tcPr>
            <w:tcW w:w="220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《中华人民共和国政府信息公开条例》（中华人民共和国国务院令第711号）及相关规定。</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制定或获取信息之日起10个工作日内</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社会事务办</w:t>
            </w:r>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cantSplit/>
          <w:trHeight w:val="1275"/>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1155"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办事指南</w:t>
            </w:r>
          </w:p>
        </w:tc>
        <w:tc>
          <w:tcPr>
            <w:tcW w:w="29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办理事项、办理条件、最低生活保障标准、申请材料、办理流程、办理时间、地点、联系方式</w:t>
            </w:r>
          </w:p>
        </w:tc>
        <w:tc>
          <w:tcPr>
            <w:tcW w:w="2209"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《国务院关于进一步加强和改进最低生活保障工作的意见》（国发〔2012〕45 号)。</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制定或获取信息之日起10个工作日内</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社会事务办</w:t>
            </w:r>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bl>
    <w:p w:rsidR="00143DDC" w:rsidRDefault="00143DDC"/>
    <w:p w:rsidR="00143DDC" w:rsidRDefault="00143DDC">
      <w:pPr>
        <w:pStyle w:val="a0"/>
      </w:pPr>
    </w:p>
    <w:p w:rsidR="00143DDC" w:rsidRDefault="00143DDC">
      <w:pPr>
        <w:pStyle w:val="a0"/>
      </w:pPr>
    </w:p>
    <w:p w:rsidR="00143DDC" w:rsidRDefault="00143DDC">
      <w:pPr>
        <w:pStyle w:val="a0"/>
      </w:pPr>
    </w:p>
    <w:tbl>
      <w:tblPr>
        <w:tblW w:w="1531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155"/>
        <w:gridCol w:w="1200"/>
        <w:gridCol w:w="2955"/>
        <w:gridCol w:w="2209"/>
        <w:gridCol w:w="1350"/>
        <w:gridCol w:w="975"/>
        <w:gridCol w:w="1635"/>
        <w:gridCol w:w="855"/>
        <w:gridCol w:w="840"/>
        <w:gridCol w:w="495"/>
        <w:gridCol w:w="945"/>
      </w:tblGrid>
      <w:tr w:rsidR="00143DDC">
        <w:trPr>
          <w:cantSplit/>
          <w:tblHeader/>
        </w:trPr>
        <w:tc>
          <w:tcPr>
            <w:tcW w:w="70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序号</w:t>
            </w:r>
          </w:p>
        </w:tc>
        <w:tc>
          <w:tcPr>
            <w:tcW w:w="235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公开事项</w:t>
            </w:r>
          </w:p>
        </w:tc>
        <w:tc>
          <w:tcPr>
            <w:tcW w:w="295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公开内容（要素）</w:t>
            </w:r>
          </w:p>
        </w:tc>
        <w:tc>
          <w:tcPr>
            <w:tcW w:w="2209"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公开依据</w:t>
            </w:r>
          </w:p>
        </w:tc>
        <w:tc>
          <w:tcPr>
            <w:tcW w:w="135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公开时限</w:t>
            </w:r>
          </w:p>
        </w:tc>
        <w:tc>
          <w:tcPr>
            <w:tcW w:w="97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公开主体</w:t>
            </w:r>
          </w:p>
        </w:tc>
        <w:tc>
          <w:tcPr>
            <w:tcW w:w="163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公开渠道和载体</w:t>
            </w:r>
          </w:p>
        </w:tc>
        <w:tc>
          <w:tcPr>
            <w:tcW w:w="169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公开对象</w:t>
            </w:r>
          </w:p>
        </w:tc>
        <w:tc>
          <w:tcPr>
            <w:tcW w:w="1440"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公开方式</w:t>
            </w:r>
          </w:p>
        </w:tc>
      </w:tr>
      <w:tr w:rsidR="00143DDC">
        <w:trPr>
          <w:cantSplit/>
          <w:tblHeader/>
        </w:trPr>
        <w:tc>
          <w:tcPr>
            <w:tcW w:w="705" w:type="dxa"/>
            <w:vMerge/>
            <w:vAlign w:val="center"/>
          </w:tcPr>
          <w:p w:rsidR="00143DDC" w:rsidRDefault="00143DDC">
            <w:pPr>
              <w:spacing w:line="480" w:lineRule="exact"/>
              <w:jc w:val="center"/>
              <w:rPr>
                <w:rFonts w:ascii="黑体" w:eastAsia="黑体" w:hAnsi="黑体" w:cs="黑体"/>
                <w:sz w:val="22"/>
              </w:rPr>
            </w:pPr>
          </w:p>
        </w:tc>
        <w:tc>
          <w:tcPr>
            <w:tcW w:w="115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一级事项</w:t>
            </w:r>
          </w:p>
        </w:tc>
        <w:tc>
          <w:tcPr>
            <w:tcW w:w="120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二级事项</w:t>
            </w:r>
          </w:p>
        </w:tc>
        <w:tc>
          <w:tcPr>
            <w:tcW w:w="2955" w:type="dxa"/>
            <w:vMerge/>
            <w:vAlign w:val="center"/>
          </w:tcPr>
          <w:p w:rsidR="00143DDC" w:rsidRDefault="00143DDC">
            <w:pPr>
              <w:spacing w:line="480" w:lineRule="exact"/>
              <w:jc w:val="center"/>
              <w:rPr>
                <w:rFonts w:ascii="黑体" w:eastAsia="黑体" w:hAnsi="黑体" w:cs="黑体"/>
                <w:sz w:val="22"/>
              </w:rPr>
            </w:pPr>
          </w:p>
        </w:tc>
        <w:tc>
          <w:tcPr>
            <w:tcW w:w="2209" w:type="dxa"/>
            <w:vMerge/>
            <w:vAlign w:val="center"/>
          </w:tcPr>
          <w:p w:rsidR="00143DDC" w:rsidRDefault="00143DDC">
            <w:pPr>
              <w:spacing w:line="480" w:lineRule="exact"/>
              <w:jc w:val="center"/>
              <w:rPr>
                <w:rFonts w:ascii="黑体" w:eastAsia="黑体" w:hAnsi="黑体" w:cs="黑体"/>
                <w:sz w:val="22"/>
              </w:rPr>
            </w:pPr>
          </w:p>
        </w:tc>
        <w:tc>
          <w:tcPr>
            <w:tcW w:w="1350" w:type="dxa"/>
            <w:vMerge/>
            <w:vAlign w:val="center"/>
          </w:tcPr>
          <w:p w:rsidR="00143DDC" w:rsidRDefault="00143DDC">
            <w:pPr>
              <w:spacing w:line="480" w:lineRule="exact"/>
              <w:jc w:val="center"/>
              <w:rPr>
                <w:rFonts w:ascii="黑体" w:eastAsia="黑体" w:hAnsi="黑体" w:cs="黑体"/>
                <w:sz w:val="22"/>
              </w:rPr>
            </w:pPr>
          </w:p>
        </w:tc>
        <w:tc>
          <w:tcPr>
            <w:tcW w:w="975" w:type="dxa"/>
            <w:vMerge/>
            <w:vAlign w:val="center"/>
          </w:tcPr>
          <w:p w:rsidR="00143DDC" w:rsidRDefault="00143DDC">
            <w:pPr>
              <w:spacing w:line="480" w:lineRule="exact"/>
              <w:jc w:val="center"/>
              <w:rPr>
                <w:rFonts w:ascii="黑体" w:eastAsia="黑体" w:hAnsi="黑体" w:cs="黑体"/>
                <w:sz w:val="22"/>
              </w:rPr>
            </w:pPr>
          </w:p>
        </w:tc>
        <w:tc>
          <w:tcPr>
            <w:tcW w:w="1635" w:type="dxa"/>
            <w:vMerge/>
            <w:vAlign w:val="center"/>
          </w:tcPr>
          <w:p w:rsidR="00143DDC" w:rsidRDefault="00143DDC">
            <w:pPr>
              <w:spacing w:line="480" w:lineRule="exact"/>
              <w:jc w:val="center"/>
              <w:rPr>
                <w:rFonts w:ascii="黑体" w:eastAsia="黑体" w:hAnsi="黑体" w:cs="黑体"/>
                <w:sz w:val="22"/>
              </w:rPr>
            </w:pPr>
          </w:p>
        </w:tc>
        <w:tc>
          <w:tcPr>
            <w:tcW w:w="85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全社会</w:t>
            </w:r>
          </w:p>
        </w:tc>
        <w:tc>
          <w:tcPr>
            <w:tcW w:w="84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特定群众</w:t>
            </w:r>
          </w:p>
        </w:tc>
        <w:tc>
          <w:tcPr>
            <w:tcW w:w="49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主动</w:t>
            </w:r>
          </w:p>
        </w:tc>
        <w:tc>
          <w:tcPr>
            <w:tcW w:w="94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依申请公开</w:t>
            </w:r>
          </w:p>
        </w:tc>
      </w:tr>
      <w:tr w:rsidR="00143DDC">
        <w:trPr>
          <w:cantSplit/>
          <w:trHeight w:val="1065"/>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11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最低生活保障</w:t>
            </w: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审批信息</w:t>
            </w:r>
          </w:p>
        </w:tc>
        <w:tc>
          <w:tcPr>
            <w:tcW w:w="2955" w:type="dxa"/>
            <w:vAlign w:val="center"/>
          </w:tcPr>
          <w:p w:rsidR="00143DDC" w:rsidRDefault="0025102A">
            <w:pPr>
              <w:spacing w:line="240" w:lineRule="exact"/>
              <w:jc w:val="center"/>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低保对象</w:t>
            </w:r>
            <w:proofErr w:type="gramEnd"/>
            <w:r>
              <w:rPr>
                <w:rFonts w:ascii="仿宋_GB2312" w:eastAsia="仿宋_GB2312" w:hAnsi="仿宋_GB2312" w:cs="仿宋_GB2312" w:hint="eastAsia"/>
                <w:sz w:val="18"/>
                <w:szCs w:val="18"/>
              </w:rPr>
              <w:t>名单及相关信息</w:t>
            </w:r>
          </w:p>
        </w:tc>
        <w:tc>
          <w:tcPr>
            <w:tcW w:w="2209"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《国务院关于进一步加强和改进最低生活保障工作的意见》（国发〔2012〕45 号)。</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制定或获取信息之日起10个工作日内</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社会事务办</w:t>
            </w:r>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■区政府网站</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■各村（社区）公示栏（电子屏）                                                                                                                                                                                          </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cantSplit/>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p>
        </w:tc>
        <w:tc>
          <w:tcPr>
            <w:tcW w:w="1155" w:type="dxa"/>
            <w:vMerge w:val="restart"/>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特困人员救助供养</w:t>
            </w: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政策</w:t>
            </w:r>
            <w:r>
              <w:rPr>
                <w:rFonts w:ascii="仿宋_GB2312" w:eastAsia="仿宋_GB2312" w:hAnsi="仿宋_GB2312" w:cs="仿宋_GB2312" w:hint="eastAsia"/>
                <w:sz w:val="18"/>
                <w:szCs w:val="18"/>
              </w:rPr>
              <w:br/>
            </w:r>
            <w:proofErr w:type="gramStart"/>
            <w:r>
              <w:rPr>
                <w:rFonts w:ascii="仿宋_GB2312" w:eastAsia="仿宋_GB2312" w:hAnsi="仿宋_GB2312" w:cs="仿宋_GB2312" w:hint="eastAsia"/>
                <w:sz w:val="18"/>
                <w:szCs w:val="18"/>
              </w:rPr>
              <w:t>法规</w:t>
            </w:r>
            <w:proofErr w:type="gramEnd"/>
            <w:r>
              <w:rPr>
                <w:rFonts w:ascii="仿宋_GB2312" w:eastAsia="仿宋_GB2312" w:hAnsi="仿宋_GB2312" w:cs="仿宋_GB2312" w:hint="eastAsia"/>
                <w:sz w:val="18"/>
                <w:szCs w:val="18"/>
              </w:rPr>
              <w:br/>
              <w:t>文件</w:t>
            </w:r>
          </w:p>
        </w:tc>
        <w:tc>
          <w:tcPr>
            <w:tcW w:w="295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1.《国务院关于进一步健全特困人员救助供养制度的意见》（国发〔2016〕14号）；2.</w:t>
            </w:r>
            <w:proofErr w:type="gramStart"/>
            <w:r>
              <w:rPr>
                <w:rFonts w:ascii="仿宋_GB2312" w:eastAsia="仿宋_GB2312" w:hAnsi="仿宋_GB2312" w:cs="仿宋_GB2312" w:hint="eastAsia"/>
                <w:sz w:val="18"/>
                <w:szCs w:val="18"/>
              </w:rPr>
              <w:t>《</w:t>
            </w:r>
            <w:proofErr w:type="gramEnd"/>
            <w:r>
              <w:rPr>
                <w:rFonts w:ascii="仿宋_GB2312" w:eastAsia="仿宋_GB2312" w:hAnsi="仿宋_GB2312" w:cs="仿宋_GB2312" w:hint="eastAsia"/>
                <w:sz w:val="18"/>
                <w:szCs w:val="18"/>
              </w:rPr>
              <w:t>民政部关于印发</w:t>
            </w:r>
            <w:proofErr w:type="gramStart"/>
            <w:r>
              <w:rPr>
                <w:rFonts w:ascii="仿宋_GB2312" w:eastAsia="仿宋_GB2312" w:hAnsi="仿宋_GB2312" w:cs="仿宋_GB2312" w:hint="eastAsia"/>
                <w:sz w:val="18"/>
                <w:szCs w:val="18"/>
              </w:rPr>
              <w:t>《</w:t>
            </w:r>
            <w:proofErr w:type="gramEnd"/>
            <w:r>
              <w:rPr>
                <w:rFonts w:ascii="仿宋_GB2312" w:eastAsia="仿宋_GB2312" w:hAnsi="仿宋_GB2312" w:cs="仿宋_GB2312" w:hint="eastAsia"/>
                <w:sz w:val="18"/>
                <w:szCs w:val="18"/>
              </w:rPr>
              <w:t>特困人员认定办法</w:t>
            </w:r>
            <w:proofErr w:type="gramStart"/>
            <w:r>
              <w:rPr>
                <w:rFonts w:ascii="仿宋_GB2312" w:eastAsia="仿宋_GB2312" w:hAnsi="仿宋_GB2312" w:cs="仿宋_GB2312" w:hint="eastAsia"/>
                <w:sz w:val="18"/>
                <w:szCs w:val="18"/>
              </w:rPr>
              <w:t>》</w:t>
            </w:r>
            <w:proofErr w:type="gramEnd"/>
            <w:r>
              <w:rPr>
                <w:rFonts w:ascii="仿宋_GB2312" w:eastAsia="仿宋_GB2312" w:hAnsi="仿宋_GB2312" w:cs="仿宋_GB2312" w:hint="eastAsia"/>
                <w:sz w:val="18"/>
                <w:szCs w:val="18"/>
              </w:rPr>
              <w:t>的通知</w:t>
            </w:r>
            <w:proofErr w:type="gramStart"/>
            <w:r>
              <w:rPr>
                <w:rFonts w:ascii="仿宋_GB2312" w:eastAsia="仿宋_GB2312" w:hAnsi="仿宋_GB2312" w:cs="仿宋_GB2312" w:hint="eastAsia"/>
                <w:sz w:val="18"/>
                <w:szCs w:val="18"/>
              </w:rPr>
              <w:t>》</w:t>
            </w:r>
            <w:proofErr w:type="gramEnd"/>
            <w:r>
              <w:rPr>
                <w:rFonts w:ascii="仿宋_GB2312" w:eastAsia="仿宋_GB2312" w:hAnsi="仿宋_GB2312" w:cs="仿宋_GB2312" w:hint="eastAsia"/>
                <w:sz w:val="18"/>
                <w:szCs w:val="18"/>
              </w:rPr>
              <w:t>（国务院令第649号）；3.民政部关于贯彻落实《国务院关于进一步健全特困人员救助供养制度的意见》的通知（民发〔2016〕115号）</w:t>
            </w:r>
          </w:p>
        </w:tc>
        <w:tc>
          <w:tcPr>
            <w:tcW w:w="2209"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《中华人民共和国政府信息公开条例》（中华人民共和国国务院令第711号）及相关规定。</w:t>
            </w:r>
          </w:p>
          <w:p w:rsidR="00143DDC" w:rsidRDefault="00143DDC">
            <w:pPr>
              <w:spacing w:line="240" w:lineRule="exact"/>
              <w:jc w:val="center"/>
              <w:rPr>
                <w:rFonts w:ascii="仿宋_GB2312" w:eastAsia="仿宋_GB2312" w:hAnsi="仿宋_GB2312" w:cs="仿宋_GB2312"/>
                <w:sz w:val="18"/>
                <w:szCs w:val="18"/>
              </w:rPr>
            </w:pP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制定或获取信息之日起10个工作日内</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社会事务办</w:t>
            </w:r>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cantSplit/>
          <w:trHeight w:val="1215"/>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7</w:t>
            </w:r>
          </w:p>
        </w:tc>
        <w:tc>
          <w:tcPr>
            <w:tcW w:w="1155"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办事指南</w:t>
            </w:r>
          </w:p>
        </w:tc>
        <w:tc>
          <w:tcPr>
            <w:tcW w:w="29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办理事项、办理条件、救助供养标准、申请材料、办理流程、办理时间、地点、联系方式 </w:t>
            </w:r>
          </w:p>
        </w:tc>
        <w:tc>
          <w:tcPr>
            <w:tcW w:w="220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民政部关于贯彻落实《国务院关于进一步健全特困人员救助供养制度的意见》的通知（民发〔2016〕115号）及相关政策法规文件。</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制定或获取信息之日起10个工作日内</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社会事务办</w:t>
            </w:r>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cantSplit/>
          <w:trHeight w:val="1215"/>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8</w:t>
            </w:r>
          </w:p>
        </w:tc>
        <w:tc>
          <w:tcPr>
            <w:tcW w:w="11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特困人员救助供养</w:t>
            </w: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审批信息</w:t>
            </w:r>
          </w:p>
        </w:tc>
        <w:tc>
          <w:tcPr>
            <w:tcW w:w="29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特困人员名单及相关信息</w:t>
            </w:r>
          </w:p>
        </w:tc>
        <w:tc>
          <w:tcPr>
            <w:tcW w:w="220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民政部关于贯彻落实《国务院关于进一步健全特困人员救助供养制度的意见》的通知（民发〔2016〕115号）及相关政策法规文件。</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制定或获取信息之日起10个工作日内</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社会事务办</w:t>
            </w:r>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■各村（社区）公示栏（电子屏）                                                                                                                                                                                          </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bl>
    <w:p w:rsidR="00143DDC" w:rsidRDefault="00143DDC">
      <w:pPr>
        <w:pStyle w:val="a0"/>
      </w:pPr>
    </w:p>
    <w:p w:rsidR="00143DDC" w:rsidRDefault="00143DDC">
      <w:pPr>
        <w:pStyle w:val="a0"/>
      </w:pPr>
    </w:p>
    <w:p w:rsidR="00143DDC" w:rsidRDefault="00143DDC">
      <w:pPr>
        <w:pStyle w:val="a0"/>
      </w:pPr>
    </w:p>
    <w:p w:rsidR="00143DDC" w:rsidRDefault="00143DDC">
      <w:pPr>
        <w:pStyle w:val="a0"/>
      </w:pPr>
    </w:p>
    <w:tbl>
      <w:tblPr>
        <w:tblW w:w="1531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155"/>
        <w:gridCol w:w="1200"/>
        <w:gridCol w:w="2955"/>
        <w:gridCol w:w="2209"/>
        <w:gridCol w:w="1350"/>
        <w:gridCol w:w="975"/>
        <w:gridCol w:w="1635"/>
        <w:gridCol w:w="855"/>
        <w:gridCol w:w="840"/>
        <w:gridCol w:w="495"/>
        <w:gridCol w:w="945"/>
      </w:tblGrid>
      <w:tr w:rsidR="00143DDC">
        <w:trPr>
          <w:cantSplit/>
          <w:tblHeader/>
        </w:trPr>
        <w:tc>
          <w:tcPr>
            <w:tcW w:w="70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序号</w:t>
            </w:r>
          </w:p>
        </w:tc>
        <w:tc>
          <w:tcPr>
            <w:tcW w:w="235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公开事项</w:t>
            </w:r>
          </w:p>
        </w:tc>
        <w:tc>
          <w:tcPr>
            <w:tcW w:w="295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公开内容（要素）</w:t>
            </w:r>
          </w:p>
        </w:tc>
        <w:tc>
          <w:tcPr>
            <w:tcW w:w="2209"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公开依据</w:t>
            </w:r>
          </w:p>
        </w:tc>
        <w:tc>
          <w:tcPr>
            <w:tcW w:w="135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公开时限</w:t>
            </w:r>
          </w:p>
        </w:tc>
        <w:tc>
          <w:tcPr>
            <w:tcW w:w="97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公开主体</w:t>
            </w:r>
          </w:p>
        </w:tc>
        <w:tc>
          <w:tcPr>
            <w:tcW w:w="163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公开渠道和载体</w:t>
            </w:r>
          </w:p>
        </w:tc>
        <w:tc>
          <w:tcPr>
            <w:tcW w:w="169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公开对象</w:t>
            </w:r>
          </w:p>
        </w:tc>
        <w:tc>
          <w:tcPr>
            <w:tcW w:w="1440"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公开方式</w:t>
            </w:r>
          </w:p>
        </w:tc>
      </w:tr>
      <w:tr w:rsidR="00143DDC">
        <w:trPr>
          <w:cantSplit/>
          <w:tblHeader/>
        </w:trPr>
        <w:tc>
          <w:tcPr>
            <w:tcW w:w="705" w:type="dxa"/>
            <w:vMerge/>
            <w:vAlign w:val="center"/>
          </w:tcPr>
          <w:p w:rsidR="00143DDC" w:rsidRDefault="00143DDC">
            <w:pPr>
              <w:spacing w:line="480" w:lineRule="exact"/>
              <w:jc w:val="center"/>
              <w:rPr>
                <w:rFonts w:ascii="黑体" w:eastAsia="黑体" w:hAnsi="黑体" w:cs="黑体"/>
                <w:sz w:val="22"/>
              </w:rPr>
            </w:pPr>
          </w:p>
        </w:tc>
        <w:tc>
          <w:tcPr>
            <w:tcW w:w="115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一级事项</w:t>
            </w:r>
          </w:p>
        </w:tc>
        <w:tc>
          <w:tcPr>
            <w:tcW w:w="120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二级事项</w:t>
            </w:r>
          </w:p>
        </w:tc>
        <w:tc>
          <w:tcPr>
            <w:tcW w:w="2955" w:type="dxa"/>
            <w:vMerge/>
            <w:vAlign w:val="center"/>
          </w:tcPr>
          <w:p w:rsidR="00143DDC" w:rsidRDefault="00143DDC">
            <w:pPr>
              <w:spacing w:line="480" w:lineRule="exact"/>
              <w:jc w:val="center"/>
              <w:rPr>
                <w:rFonts w:ascii="黑体" w:eastAsia="黑体" w:hAnsi="黑体" w:cs="黑体"/>
                <w:sz w:val="22"/>
              </w:rPr>
            </w:pPr>
          </w:p>
        </w:tc>
        <w:tc>
          <w:tcPr>
            <w:tcW w:w="2209" w:type="dxa"/>
            <w:vMerge/>
            <w:vAlign w:val="center"/>
          </w:tcPr>
          <w:p w:rsidR="00143DDC" w:rsidRDefault="00143DDC">
            <w:pPr>
              <w:spacing w:line="480" w:lineRule="exact"/>
              <w:jc w:val="center"/>
              <w:rPr>
                <w:rFonts w:ascii="黑体" w:eastAsia="黑体" w:hAnsi="黑体" w:cs="黑体"/>
                <w:sz w:val="22"/>
              </w:rPr>
            </w:pPr>
          </w:p>
        </w:tc>
        <w:tc>
          <w:tcPr>
            <w:tcW w:w="1350" w:type="dxa"/>
            <w:vMerge/>
            <w:vAlign w:val="center"/>
          </w:tcPr>
          <w:p w:rsidR="00143DDC" w:rsidRDefault="00143DDC">
            <w:pPr>
              <w:spacing w:line="480" w:lineRule="exact"/>
              <w:jc w:val="center"/>
              <w:rPr>
                <w:rFonts w:ascii="黑体" w:eastAsia="黑体" w:hAnsi="黑体" w:cs="黑体"/>
                <w:sz w:val="22"/>
              </w:rPr>
            </w:pPr>
          </w:p>
        </w:tc>
        <w:tc>
          <w:tcPr>
            <w:tcW w:w="975" w:type="dxa"/>
            <w:vMerge/>
            <w:vAlign w:val="center"/>
          </w:tcPr>
          <w:p w:rsidR="00143DDC" w:rsidRDefault="00143DDC">
            <w:pPr>
              <w:spacing w:line="480" w:lineRule="exact"/>
              <w:jc w:val="center"/>
              <w:rPr>
                <w:rFonts w:ascii="黑体" w:eastAsia="黑体" w:hAnsi="黑体" w:cs="黑体"/>
                <w:sz w:val="22"/>
              </w:rPr>
            </w:pPr>
          </w:p>
        </w:tc>
        <w:tc>
          <w:tcPr>
            <w:tcW w:w="1635" w:type="dxa"/>
            <w:vMerge/>
            <w:vAlign w:val="center"/>
          </w:tcPr>
          <w:p w:rsidR="00143DDC" w:rsidRDefault="00143DDC">
            <w:pPr>
              <w:spacing w:line="480" w:lineRule="exact"/>
              <w:jc w:val="center"/>
              <w:rPr>
                <w:rFonts w:ascii="黑体" w:eastAsia="黑体" w:hAnsi="黑体" w:cs="黑体"/>
                <w:sz w:val="22"/>
              </w:rPr>
            </w:pPr>
          </w:p>
        </w:tc>
        <w:tc>
          <w:tcPr>
            <w:tcW w:w="85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全社会</w:t>
            </w:r>
          </w:p>
        </w:tc>
        <w:tc>
          <w:tcPr>
            <w:tcW w:w="84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特定群众</w:t>
            </w:r>
          </w:p>
        </w:tc>
        <w:tc>
          <w:tcPr>
            <w:tcW w:w="49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主动</w:t>
            </w:r>
          </w:p>
        </w:tc>
        <w:tc>
          <w:tcPr>
            <w:tcW w:w="94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依申请公开</w:t>
            </w:r>
          </w:p>
        </w:tc>
      </w:tr>
      <w:tr w:rsidR="00143DDC">
        <w:trPr>
          <w:cantSplit/>
          <w:trHeight w:val="1505"/>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9</w:t>
            </w:r>
          </w:p>
        </w:tc>
        <w:tc>
          <w:tcPr>
            <w:tcW w:w="11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临时救助</w:t>
            </w: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政策</w:t>
            </w:r>
            <w:r>
              <w:rPr>
                <w:rFonts w:ascii="仿宋_GB2312" w:eastAsia="仿宋_GB2312" w:hAnsi="仿宋_GB2312" w:cs="仿宋_GB2312" w:hint="eastAsia"/>
                <w:sz w:val="18"/>
                <w:szCs w:val="18"/>
              </w:rPr>
              <w:br/>
            </w:r>
            <w:proofErr w:type="gramStart"/>
            <w:r>
              <w:rPr>
                <w:rFonts w:ascii="仿宋_GB2312" w:eastAsia="仿宋_GB2312" w:hAnsi="仿宋_GB2312" w:cs="仿宋_GB2312" w:hint="eastAsia"/>
                <w:sz w:val="18"/>
                <w:szCs w:val="18"/>
              </w:rPr>
              <w:t>法规</w:t>
            </w:r>
            <w:proofErr w:type="gramEnd"/>
            <w:r>
              <w:rPr>
                <w:rFonts w:ascii="仿宋_GB2312" w:eastAsia="仿宋_GB2312" w:hAnsi="仿宋_GB2312" w:cs="仿宋_GB2312" w:hint="eastAsia"/>
                <w:sz w:val="18"/>
                <w:szCs w:val="18"/>
              </w:rPr>
              <w:br/>
              <w:t>文件</w:t>
            </w:r>
          </w:p>
        </w:tc>
        <w:tc>
          <w:tcPr>
            <w:tcW w:w="29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1.《国务院关于全面建立临时救助制度的通知》（国发〔2014〕47号）；2.《民政部 财政部关于进一步加强和改进临时救助工作的意见》。</w:t>
            </w:r>
          </w:p>
        </w:tc>
        <w:tc>
          <w:tcPr>
            <w:tcW w:w="2209"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《中华人民共和国政府信息公开条例》（中华人民共和国国务院令第711号）及相关规定。</w:t>
            </w: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制定或获取信息之日起10个工作日内</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社会事务办</w:t>
            </w:r>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cantSplit/>
          <w:trHeight w:val="1705"/>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w:t>
            </w:r>
          </w:p>
        </w:tc>
        <w:tc>
          <w:tcPr>
            <w:tcW w:w="1155" w:type="dxa"/>
            <w:vMerge w:val="restart"/>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临时救助</w:t>
            </w:r>
          </w:p>
        </w:tc>
        <w:tc>
          <w:tcPr>
            <w:tcW w:w="120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办事指南</w:t>
            </w:r>
          </w:p>
        </w:tc>
        <w:tc>
          <w:tcPr>
            <w:tcW w:w="29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办理事项、办理条件、救助标准、申请材料、办理流程、办理时间、地点、联系方式 </w:t>
            </w:r>
          </w:p>
        </w:tc>
        <w:tc>
          <w:tcPr>
            <w:tcW w:w="2209"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《国务院关于全面建立临时救助制度的通知》（国发〔2014〕47号）及相关政策法规文件。</w:t>
            </w:r>
          </w:p>
          <w:p w:rsidR="00143DDC" w:rsidRDefault="00143DDC">
            <w:pPr>
              <w:spacing w:line="240" w:lineRule="exact"/>
              <w:jc w:val="center"/>
              <w:rPr>
                <w:rFonts w:ascii="仿宋_GB2312" w:eastAsia="仿宋_GB2312" w:hAnsi="仿宋_GB2312" w:cs="仿宋_GB2312"/>
                <w:sz w:val="18"/>
                <w:szCs w:val="18"/>
              </w:rPr>
            </w:pP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制定或获取信息之日起10个工作日内</w:t>
            </w:r>
          </w:p>
        </w:tc>
        <w:tc>
          <w:tcPr>
            <w:tcW w:w="9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社会事务办</w:t>
            </w:r>
          </w:p>
        </w:tc>
        <w:tc>
          <w:tcPr>
            <w:tcW w:w="163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■各村（社区）公示栏（电子屏）                                                                                                                                                                                          </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cantSplit/>
          <w:trHeight w:val="1585"/>
        </w:trPr>
        <w:tc>
          <w:tcPr>
            <w:tcW w:w="7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11</w:t>
            </w:r>
          </w:p>
        </w:tc>
        <w:tc>
          <w:tcPr>
            <w:tcW w:w="1155"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1200" w:type="dxa"/>
            <w:vAlign w:val="center"/>
          </w:tcPr>
          <w:p w:rsidR="00143DDC" w:rsidRPr="0025102A" w:rsidRDefault="0025102A">
            <w:pPr>
              <w:spacing w:line="240" w:lineRule="exact"/>
              <w:jc w:val="center"/>
              <w:rPr>
                <w:rFonts w:ascii="仿宋_GB2312" w:eastAsia="仿宋_GB2312" w:hAnsi="仿宋_GB2312" w:cs="仿宋_GB2312"/>
                <w:color w:val="FF0000"/>
                <w:sz w:val="18"/>
                <w:szCs w:val="18"/>
              </w:rPr>
            </w:pPr>
            <w:r w:rsidRPr="0025102A">
              <w:rPr>
                <w:rFonts w:ascii="仿宋_GB2312" w:eastAsia="仿宋_GB2312" w:hAnsi="仿宋_GB2312" w:cs="仿宋_GB2312" w:hint="eastAsia"/>
                <w:color w:val="FF0000"/>
                <w:sz w:val="18"/>
                <w:szCs w:val="18"/>
              </w:rPr>
              <w:t>审核</w:t>
            </w:r>
            <w:r w:rsidRPr="0025102A">
              <w:rPr>
                <w:rFonts w:ascii="仿宋_GB2312" w:eastAsia="仿宋_GB2312" w:hAnsi="仿宋_GB2312" w:cs="仿宋_GB2312" w:hint="eastAsia"/>
                <w:color w:val="FF0000"/>
                <w:sz w:val="18"/>
                <w:szCs w:val="18"/>
              </w:rPr>
              <w:br/>
              <w:t>审批</w:t>
            </w:r>
            <w:r w:rsidRPr="0025102A">
              <w:rPr>
                <w:rFonts w:ascii="仿宋_GB2312" w:eastAsia="仿宋_GB2312" w:hAnsi="仿宋_GB2312" w:cs="仿宋_GB2312" w:hint="eastAsia"/>
                <w:color w:val="FF0000"/>
                <w:sz w:val="18"/>
                <w:szCs w:val="18"/>
              </w:rPr>
              <w:br/>
              <w:t>信息</w:t>
            </w:r>
          </w:p>
        </w:tc>
        <w:tc>
          <w:tcPr>
            <w:tcW w:w="2955" w:type="dxa"/>
            <w:vAlign w:val="center"/>
          </w:tcPr>
          <w:p w:rsidR="00143DDC" w:rsidRPr="0025102A" w:rsidRDefault="0025102A">
            <w:pPr>
              <w:spacing w:line="240" w:lineRule="exact"/>
              <w:jc w:val="center"/>
              <w:rPr>
                <w:rFonts w:ascii="仿宋_GB2312" w:eastAsia="仿宋_GB2312" w:hAnsi="仿宋_GB2312" w:cs="仿宋_GB2312"/>
                <w:color w:val="FF0000"/>
                <w:sz w:val="18"/>
                <w:szCs w:val="18"/>
              </w:rPr>
            </w:pPr>
            <w:r w:rsidRPr="0025102A">
              <w:rPr>
                <w:rFonts w:ascii="仿宋_GB2312" w:eastAsia="仿宋_GB2312" w:hAnsi="仿宋_GB2312" w:cs="仿宋_GB2312" w:hint="eastAsia"/>
                <w:color w:val="FF0000"/>
                <w:sz w:val="18"/>
                <w:szCs w:val="18"/>
              </w:rPr>
              <w:t>支出</w:t>
            </w:r>
            <w:proofErr w:type="gramStart"/>
            <w:r w:rsidRPr="0025102A">
              <w:rPr>
                <w:rFonts w:ascii="仿宋_GB2312" w:eastAsia="仿宋_GB2312" w:hAnsi="仿宋_GB2312" w:cs="仿宋_GB2312" w:hint="eastAsia"/>
                <w:color w:val="FF0000"/>
                <w:sz w:val="18"/>
                <w:szCs w:val="18"/>
              </w:rPr>
              <w:t>型临时</w:t>
            </w:r>
            <w:proofErr w:type="gramEnd"/>
            <w:r w:rsidRPr="0025102A">
              <w:rPr>
                <w:rFonts w:ascii="仿宋_GB2312" w:eastAsia="仿宋_GB2312" w:hAnsi="仿宋_GB2312" w:cs="仿宋_GB2312" w:hint="eastAsia"/>
                <w:color w:val="FF0000"/>
                <w:sz w:val="18"/>
                <w:szCs w:val="18"/>
              </w:rPr>
              <w:t xml:space="preserve">救助对象名单、救助金额、救助事由 </w:t>
            </w:r>
          </w:p>
        </w:tc>
        <w:tc>
          <w:tcPr>
            <w:tcW w:w="2209" w:type="dxa"/>
            <w:vAlign w:val="center"/>
          </w:tcPr>
          <w:p w:rsidR="00143DDC" w:rsidRPr="0025102A" w:rsidRDefault="0025102A">
            <w:pPr>
              <w:adjustRightInd w:val="0"/>
              <w:snapToGrid w:val="0"/>
              <w:ind w:firstLineChars="200" w:firstLine="360"/>
              <w:rPr>
                <w:rFonts w:ascii="仿宋_GB2312" w:eastAsia="仿宋_GB2312" w:hAnsi="仿宋_GB2312" w:cs="仿宋_GB2312"/>
                <w:color w:val="FF0000"/>
                <w:sz w:val="18"/>
                <w:szCs w:val="18"/>
              </w:rPr>
            </w:pPr>
            <w:r w:rsidRPr="0025102A">
              <w:rPr>
                <w:rFonts w:ascii="仿宋_GB2312" w:eastAsia="仿宋_GB2312" w:hAnsi="仿宋_GB2312" w:cs="仿宋_GB2312" w:hint="eastAsia"/>
                <w:color w:val="FF0000"/>
                <w:sz w:val="18"/>
                <w:szCs w:val="18"/>
              </w:rPr>
              <w:t>《国务院关于全面建立临时救助制度的通知》（国发〔2014〕47号）及相关政策法规文件。</w:t>
            </w:r>
          </w:p>
          <w:p w:rsidR="00143DDC" w:rsidRPr="0025102A" w:rsidRDefault="00143DDC">
            <w:pPr>
              <w:spacing w:line="240" w:lineRule="exact"/>
              <w:jc w:val="center"/>
              <w:rPr>
                <w:rFonts w:ascii="仿宋_GB2312" w:eastAsia="仿宋_GB2312" w:hAnsi="仿宋_GB2312" w:cs="仿宋_GB2312"/>
                <w:color w:val="FF0000"/>
                <w:sz w:val="18"/>
                <w:szCs w:val="18"/>
              </w:rPr>
            </w:pPr>
          </w:p>
        </w:tc>
        <w:tc>
          <w:tcPr>
            <w:tcW w:w="1350" w:type="dxa"/>
            <w:vAlign w:val="center"/>
          </w:tcPr>
          <w:p w:rsidR="00143DDC" w:rsidRPr="0025102A" w:rsidRDefault="0025102A">
            <w:pPr>
              <w:spacing w:line="240" w:lineRule="exact"/>
              <w:jc w:val="center"/>
              <w:rPr>
                <w:rFonts w:ascii="仿宋_GB2312" w:eastAsia="仿宋_GB2312" w:hAnsi="仿宋_GB2312" w:cs="仿宋_GB2312"/>
                <w:color w:val="FF0000"/>
                <w:sz w:val="18"/>
                <w:szCs w:val="18"/>
              </w:rPr>
            </w:pPr>
            <w:r w:rsidRPr="0025102A">
              <w:rPr>
                <w:rFonts w:ascii="仿宋_GB2312" w:eastAsia="仿宋_GB2312" w:hAnsi="仿宋_GB2312" w:cs="仿宋_GB2312" w:hint="eastAsia"/>
                <w:color w:val="FF0000"/>
                <w:sz w:val="18"/>
                <w:szCs w:val="18"/>
              </w:rPr>
              <w:t>制定或获取信息之日起10个工作日内</w:t>
            </w:r>
          </w:p>
        </w:tc>
        <w:tc>
          <w:tcPr>
            <w:tcW w:w="975" w:type="dxa"/>
            <w:vAlign w:val="center"/>
          </w:tcPr>
          <w:p w:rsidR="00143DDC" w:rsidRPr="0025102A" w:rsidRDefault="0025102A">
            <w:pPr>
              <w:spacing w:line="240" w:lineRule="exact"/>
              <w:jc w:val="center"/>
              <w:rPr>
                <w:rFonts w:ascii="仿宋_GB2312" w:eastAsia="仿宋_GB2312" w:hAnsi="仿宋_GB2312" w:cs="仿宋_GB2312"/>
                <w:color w:val="FF0000"/>
                <w:sz w:val="18"/>
                <w:szCs w:val="18"/>
              </w:rPr>
            </w:pPr>
            <w:r w:rsidRPr="0025102A">
              <w:rPr>
                <w:rFonts w:ascii="仿宋_GB2312" w:eastAsia="仿宋_GB2312" w:hAnsi="仿宋_GB2312" w:cs="仿宋_GB2312" w:hint="eastAsia"/>
                <w:color w:val="FF0000"/>
                <w:sz w:val="18"/>
                <w:szCs w:val="18"/>
              </w:rPr>
              <w:t>社会事务办</w:t>
            </w:r>
          </w:p>
        </w:tc>
        <w:tc>
          <w:tcPr>
            <w:tcW w:w="1635" w:type="dxa"/>
            <w:vAlign w:val="center"/>
          </w:tcPr>
          <w:p w:rsidR="00143DDC" w:rsidRPr="0025102A" w:rsidRDefault="0025102A">
            <w:pPr>
              <w:spacing w:line="240" w:lineRule="exact"/>
              <w:rPr>
                <w:rFonts w:ascii="仿宋_GB2312" w:eastAsia="仿宋_GB2312" w:hAnsi="仿宋_GB2312" w:cs="仿宋_GB2312"/>
                <w:color w:val="FF0000"/>
                <w:sz w:val="18"/>
                <w:szCs w:val="18"/>
              </w:rPr>
            </w:pPr>
            <w:r w:rsidRPr="0025102A">
              <w:rPr>
                <w:rFonts w:ascii="仿宋_GB2312" w:eastAsia="仿宋_GB2312" w:hAnsi="仿宋_GB2312" w:cs="仿宋_GB2312" w:hint="eastAsia"/>
                <w:color w:val="FF0000"/>
                <w:sz w:val="18"/>
                <w:szCs w:val="18"/>
              </w:rPr>
              <w:t xml:space="preserve">■区政府网站                                                                                                                                                                                                      </w:t>
            </w:r>
          </w:p>
          <w:p w:rsidR="00143DDC" w:rsidRPr="0025102A" w:rsidRDefault="0025102A">
            <w:pPr>
              <w:spacing w:line="240" w:lineRule="exact"/>
              <w:rPr>
                <w:rFonts w:ascii="仿宋_GB2312" w:eastAsia="仿宋_GB2312" w:hAnsi="仿宋_GB2312" w:cs="仿宋_GB2312"/>
                <w:color w:val="FF0000"/>
                <w:sz w:val="18"/>
                <w:szCs w:val="18"/>
              </w:rPr>
            </w:pPr>
            <w:r w:rsidRPr="0025102A">
              <w:rPr>
                <w:rFonts w:ascii="仿宋_GB2312" w:eastAsia="仿宋_GB2312" w:hAnsi="仿宋_GB2312" w:cs="仿宋_GB2312" w:hint="eastAsia"/>
                <w:color w:val="FF0000"/>
                <w:sz w:val="18"/>
                <w:szCs w:val="18"/>
              </w:rPr>
              <w:t xml:space="preserve">■各村（社区）公示栏（电子屏）                                                                                                                                                                                          </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bl>
    <w:p w:rsidR="00143DDC" w:rsidRDefault="00143DDC">
      <w:pPr>
        <w:pStyle w:val="a0"/>
      </w:pPr>
    </w:p>
    <w:p w:rsidR="00143DDC" w:rsidRDefault="00143DDC">
      <w:pPr>
        <w:pStyle w:val="a0"/>
        <w:sectPr w:rsidR="00143DDC">
          <w:pgSz w:w="16838" w:h="11906" w:orient="landscape"/>
          <w:pgMar w:top="1800" w:right="1440" w:bottom="1800" w:left="1440" w:header="851" w:footer="992" w:gutter="0"/>
          <w:cols w:space="425"/>
          <w:docGrid w:type="lines" w:linePitch="312"/>
        </w:sectPr>
      </w:pPr>
    </w:p>
    <w:p w:rsidR="00143DDC" w:rsidRDefault="0025102A">
      <w:pPr>
        <w:pStyle w:val="1"/>
        <w:numPr>
          <w:ilvl w:val="0"/>
          <w:numId w:val="1"/>
        </w:numPr>
        <w:tabs>
          <w:tab w:val="left" w:pos="0"/>
        </w:tabs>
        <w:spacing w:before="0" w:after="0" w:line="240" w:lineRule="auto"/>
        <w:jc w:val="center"/>
        <w:rPr>
          <w:rFonts w:ascii="方正小标宋_GBK" w:eastAsia="方正小标宋_GBK" w:hAnsi="方正小标宋_GBK"/>
          <w:b w:val="0"/>
          <w:bCs w:val="0"/>
          <w:sz w:val="32"/>
          <w:szCs w:val="32"/>
        </w:rPr>
      </w:pPr>
      <w:bookmarkStart w:id="4" w:name="_Toc24724709"/>
      <w:bookmarkStart w:id="5" w:name="_Toc27303"/>
      <w:r>
        <w:rPr>
          <w:rFonts w:ascii="方正小标宋_GBK" w:eastAsia="方正小标宋_GBK" w:hAnsi="方正小标宋_GBK" w:hint="eastAsia"/>
          <w:b w:val="0"/>
          <w:bCs w:val="0"/>
          <w:sz w:val="32"/>
          <w:szCs w:val="32"/>
        </w:rPr>
        <w:t>养老服务领域基层政务公开标准目录</w:t>
      </w:r>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795"/>
        <w:gridCol w:w="795"/>
        <w:gridCol w:w="3746"/>
        <w:gridCol w:w="3135"/>
        <w:gridCol w:w="1350"/>
        <w:gridCol w:w="990"/>
        <w:gridCol w:w="1650"/>
        <w:gridCol w:w="855"/>
        <w:gridCol w:w="810"/>
        <w:gridCol w:w="510"/>
        <w:gridCol w:w="754"/>
      </w:tblGrid>
      <w:tr w:rsidR="00143DDC">
        <w:trPr>
          <w:cantSplit/>
          <w:jc w:val="center"/>
        </w:trPr>
        <w:tc>
          <w:tcPr>
            <w:tcW w:w="484"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序号</w:t>
            </w:r>
          </w:p>
        </w:tc>
        <w:tc>
          <w:tcPr>
            <w:tcW w:w="1590"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公开事项</w:t>
            </w:r>
          </w:p>
        </w:tc>
        <w:tc>
          <w:tcPr>
            <w:tcW w:w="3746"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公开内容（要素）</w:t>
            </w:r>
          </w:p>
        </w:tc>
        <w:tc>
          <w:tcPr>
            <w:tcW w:w="313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公开依据</w:t>
            </w:r>
          </w:p>
        </w:tc>
        <w:tc>
          <w:tcPr>
            <w:tcW w:w="135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公开时限</w:t>
            </w:r>
          </w:p>
        </w:tc>
        <w:tc>
          <w:tcPr>
            <w:tcW w:w="99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公开主体</w:t>
            </w:r>
          </w:p>
        </w:tc>
        <w:tc>
          <w:tcPr>
            <w:tcW w:w="165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公开渠道和载体</w:t>
            </w:r>
          </w:p>
        </w:tc>
        <w:tc>
          <w:tcPr>
            <w:tcW w:w="166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公开对象</w:t>
            </w:r>
          </w:p>
        </w:tc>
        <w:tc>
          <w:tcPr>
            <w:tcW w:w="1264"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公开方式</w:t>
            </w:r>
          </w:p>
        </w:tc>
      </w:tr>
      <w:tr w:rsidR="00143DDC">
        <w:trPr>
          <w:cantSplit/>
          <w:jc w:val="center"/>
        </w:trPr>
        <w:tc>
          <w:tcPr>
            <w:tcW w:w="484" w:type="dxa"/>
            <w:vMerge/>
            <w:vAlign w:val="center"/>
          </w:tcPr>
          <w:p w:rsidR="00143DDC" w:rsidRDefault="00143DDC">
            <w:pPr>
              <w:spacing w:line="480" w:lineRule="exact"/>
              <w:jc w:val="center"/>
              <w:rPr>
                <w:rFonts w:ascii="黑体" w:eastAsia="黑体" w:hAnsi="黑体" w:cs="黑体"/>
                <w:sz w:val="22"/>
              </w:rPr>
            </w:pPr>
          </w:p>
        </w:tc>
        <w:tc>
          <w:tcPr>
            <w:tcW w:w="79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一级事项</w:t>
            </w:r>
          </w:p>
        </w:tc>
        <w:tc>
          <w:tcPr>
            <w:tcW w:w="79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二级事项</w:t>
            </w:r>
          </w:p>
        </w:tc>
        <w:tc>
          <w:tcPr>
            <w:tcW w:w="3746" w:type="dxa"/>
            <w:vMerge/>
            <w:vAlign w:val="center"/>
          </w:tcPr>
          <w:p w:rsidR="00143DDC" w:rsidRDefault="00143DDC">
            <w:pPr>
              <w:spacing w:line="480" w:lineRule="exact"/>
              <w:jc w:val="center"/>
              <w:rPr>
                <w:rFonts w:ascii="黑体" w:eastAsia="黑体" w:hAnsi="黑体" w:cs="黑体"/>
                <w:sz w:val="22"/>
              </w:rPr>
            </w:pPr>
          </w:p>
        </w:tc>
        <w:tc>
          <w:tcPr>
            <w:tcW w:w="3135" w:type="dxa"/>
            <w:vMerge/>
            <w:vAlign w:val="center"/>
          </w:tcPr>
          <w:p w:rsidR="00143DDC" w:rsidRDefault="00143DDC">
            <w:pPr>
              <w:spacing w:line="480" w:lineRule="exact"/>
              <w:jc w:val="center"/>
              <w:rPr>
                <w:rFonts w:ascii="黑体" w:eastAsia="黑体" w:hAnsi="黑体" w:cs="黑体"/>
                <w:sz w:val="22"/>
              </w:rPr>
            </w:pPr>
          </w:p>
        </w:tc>
        <w:tc>
          <w:tcPr>
            <w:tcW w:w="1350" w:type="dxa"/>
            <w:vMerge/>
            <w:vAlign w:val="center"/>
          </w:tcPr>
          <w:p w:rsidR="00143DDC" w:rsidRDefault="00143DDC">
            <w:pPr>
              <w:spacing w:line="480" w:lineRule="exact"/>
              <w:jc w:val="center"/>
              <w:rPr>
                <w:rFonts w:ascii="黑体" w:eastAsia="黑体" w:hAnsi="黑体" w:cs="黑体"/>
                <w:sz w:val="22"/>
              </w:rPr>
            </w:pPr>
          </w:p>
        </w:tc>
        <w:tc>
          <w:tcPr>
            <w:tcW w:w="990" w:type="dxa"/>
            <w:vMerge/>
            <w:vAlign w:val="center"/>
          </w:tcPr>
          <w:p w:rsidR="00143DDC" w:rsidRDefault="00143DDC">
            <w:pPr>
              <w:spacing w:line="480" w:lineRule="exact"/>
              <w:jc w:val="center"/>
              <w:rPr>
                <w:rFonts w:ascii="黑体" w:eastAsia="黑体" w:hAnsi="黑体" w:cs="黑体"/>
                <w:sz w:val="22"/>
              </w:rPr>
            </w:pPr>
          </w:p>
        </w:tc>
        <w:tc>
          <w:tcPr>
            <w:tcW w:w="1650" w:type="dxa"/>
            <w:vMerge/>
            <w:vAlign w:val="center"/>
          </w:tcPr>
          <w:p w:rsidR="00143DDC" w:rsidRDefault="00143DDC">
            <w:pPr>
              <w:spacing w:line="480" w:lineRule="exact"/>
              <w:jc w:val="center"/>
              <w:rPr>
                <w:rFonts w:ascii="黑体" w:eastAsia="黑体" w:hAnsi="黑体" w:cs="黑体"/>
                <w:sz w:val="22"/>
              </w:rPr>
            </w:pPr>
          </w:p>
        </w:tc>
        <w:tc>
          <w:tcPr>
            <w:tcW w:w="85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全社会</w:t>
            </w:r>
          </w:p>
        </w:tc>
        <w:tc>
          <w:tcPr>
            <w:tcW w:w="81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特定群众</w:t>
            </w:r>
          </w:p>
        </w:tc>
        <w:tc>
          <w:tcPr>
            <w:tcW w:w="51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主动</w:t>
            </w:r>
          </w:p>
        </w:tc>
        <w:tc>
          <w:tcPr>
            <w:tcW w:w="754"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依申请公开</w:t>
            </w:r>
          </w:p>
        </w:tc>
      </w:tr>
      <w:tr w:rsidR="00143DDC">
        <w:trPr>
          <w:cantSplit/>
          <w:trHeight w:val="2325"/>
          <w:jc w:val="center"/>
        </w:trPr>
        <w:tc>
          <w:tcPr>
            <w:tcW w:w="484"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养老服务业务办理</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老年人补贴</w:t>
            </w:r>
          </w:p>
        </w:tc>
        <w:tc>
          <w:tcPr>
            <w:tcW w:w="3746"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老年人补贴名称（高龄津贴、养老服务补贴、护理补贴等）；2.各项老年人补贴依据；3.各项老年人补贴对象；4.各项老年人补贴内容和标准；5.各项老年人补贴方式；6.补贴申请材料清单及格式；7.办理流程、办理部门、办理时限、办理时间、地点、咨询电话。</w:t>
            </w:r>
          </w:p>
        </w:tc>
        <w:tc>
          <w:tcPr>
            <w:tcW w:w="313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《中华人民共和国政府信息公开条例》（中华人民共和国国务院令第711号）及相关规定。</w:t>
            </w:r>
          </w:p>
          <w:p w:rsidR="00143DDC" w:rsidRDefault="00143DDC">
            <w:pPr>
              <w:spacing w:line="240" w:lineRule="exact"/>
              <w:jc w:val="center"/>
              <w:rPr>
                <w:rFonts w:ascii="仿宋_GB2312" w:eastAsia="仿宋_GB2312" w:hAnsi="仿宋_GB2312" w:cs="仿宋_GB2312"/>
                <w:sz w:val="18"/>
                <w:szCs w:val="18"/>
              </w:rPr>
            </w:pP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制定或获取补贴政策之日起10个工作日内</w:t>
            </w:r>
          </w:p>
        </w:tc>
        <w:tc>
          <w:tcPr>
            <w:tcW w:w="99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社会事务办</w:t>
            </w:r>
          </w:p>
        </w:tc>
        <w:tc>
          <w:tcPr>
            <w:tcW w:w="1650"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■各村（社区）公示栏（电子屏）                                                                                                                                                                                          </w:t>
            </w:r>
          </w:p>
        </w:tc>
        <w:tc>
          <w:tcPr>
            <w:tcW w:w="8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1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51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754"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bl>
    <w:p w:rsidR="00143DDC" w:rsidRDefault="00143DDC">
      <w:pPr>
        <w:pStyle w:val="a0"/>
        <w:sectPr w:rsidR="00143DDC">
          <w:pgSz w:w="16838" w:h="11906" w:orient="landscape"/>
          <w:pgMar w:top="1800" w:right="1440" w:bottom="1800" w:left="1440" w:header="851" w:footer="992" w:gutter="0"/>
          <w:cols w:space="425"/>
          <w:docGrid w:type="lines" w:linePitch="312"/>
        </w:sectPr>
      </w:pPr>
    </w:p>
    <w:p w:rsidR="00143DDC" w:rsidRDefault="0025102A">
      <w:pPr>
        <w:pStyle w:val="1"/>
        <w:numPr>
          <w:ilvl w:val="0"/>
          <w:numId w:val="1"/>
        </w:numPr>
        <w:tabs>
          <w:tab w:val="left" w:pos="0"/>
        </w:tabs>
        <w:spacing w:before="0" w:after="0" w:line="240" w:lineRule="auto"/>
        <w:jc w:val="center"/>
        <w:rPr>
          <w:rFonts w:ascii="方正小标宋_GBK" w:eastAsia="方正小标宋_GBK" w:hAnsi="方正小标宋_GBK"/>
          <w:b w:val="0"/>
          <w:bCs w:val="0"/>
          <w:sz w:val="32"/>
          <w:szCs w:val="32"/>
        </w:rPr>
      </w:pPr>
      <w:bookmarkStart w:id="6" w:name="_Toc18572"/>
      <w:bookmarkStart w:id="7" w:name="_Toc24724710"/>
      <w:r>
        <w:rPr>
          <w:rFonts w:ascii="方正小标宋_GBK" w:eastAsia="方正小标宋_GBK" w:hAnsi="方正小标宋_GBK" w:hint="eastAsia"/>
          <w:b w:val="0"/>
          <w:bCs w:val="0"/>
          <w:sz w:val="32"/>
          <w:szCs w:val="32"/>
        </w:rPr>
        <w:t>公共法律服务领域基层政务公开标准目录</w:t>
      </w:r>
      <w:bookmarkEnd w:id="6"/>
    </w:p>
    <w:tbl>
      <w:tblPr>
        <w:tblpPr w:leftFromText="180" w:rightFromText="180" w:vertAnchor="text" w:horzAnchor="page" w:tblpX="826" w:tblpY="517"/>
        <w:tblOverlap w:val="never"/>
        <w:tblW w:w="1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230"/>
        <w:gridCol w:w="1215"/>
        <w:gridCol w:w="1985"/>
        <w:gridCol w:w="3040"/>
        <w:gridCol w:w="1174"/>
        <w:gridCol w:w="735"/>
        <w:gridCol w:w="1920"/>
        <w:gridCol w:w="885"/>
        <w:gridCol w:w="854"/>
        <w:gridCol w:w="781"/>
        <w:gridCol w:w="899"/>
      </w:tblGrid>
      <w:tr w:rsidR="00143DDC">
        <w:trPr>
          <w:cantSplit/>
          <w:tblHeader/>
        </w:trPr>
        <w:tc>
          <w:tcPr>
            <w:tcW w:w="781"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序号</w:t>
            </w:r>
          </w:p>
        </w:tc>
        <w:tc>
          <w:tcPr>
            <w:tcW w:w="244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公开事项</w:t>
            </w:r>
          </w:p>
        </w:tc>
        <w:tc>
          <w:tcPr>
            <w:tcW w:w="198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公开内容（要素）</w:t>
            </w:r>
          </w:p>
        </w:tc>
        <w:tc>
          <w:tcPr>
            <w:tcW w:w="304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公开依据</w:t>
            </w:r>
          </w:p>
        </w:tc>
        <w:tc>
          <w:tcPr>
            <w:tcW w:w="1174"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公开时限</w:t>
            </w:r>
          </w:p>
        </w:tc>
        <w:tc>
          <w:tcPr>
            <w:tcW w:w="73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公开主体</w:t>
            </w:r>
          </w:p>
        </w:tc>
        <w:tc>
          <w:tcPr>
            <w:tcW w:w="192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公开渠道和载体</w:t>
            </w:r>
          </w:p>
        </w:tc>
        <w:tc>
          <w:tcPr>
            <w:tcW w:w="1739"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公开对象</w:t>
            </w:r>
          </w:p>
        </w:tc>
        <w:tc>
          <w:tcPr>
            <w:tcW w:w="1680"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公开方式</w:t>
            </w:r>
          </w:p>
        </w:tc>
      </w:tr>
      <w:tr w:rsidR="00143DDC">
        <w:trPr>
          <w:cantSplit/>
          <w:tblHeader/>
        </w:trPr>
        <w:tc>
          <w:tcPr>
            <w:tcW w:w="781" w:type="dxa"/>
            <w:vMerge/>
            <w:vAlign w:val="center"/>
          </w:tcPr>
          <w:p w:rsidR="00143DDC" w:rsidRDefault="00143DDC">
            <w:pPr>
              <w:spacing w:line="480" w:lineRule="exact"/>
              <w:jc w:val="center"/>
              <w:rPr>
                <w:rFonts w:ascii="黑体" w:eastAsia="黑体" w:hAnsi="黑体" w:cs="黑体"/>
                <w:sz w:val="22"/>
              </w:rPr>
            </w:pPr>
          </w:p>
        </w:tc>
        <w:tc>
          <w:tcPr>
            <w:tcW w:w="123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一级事项</w:t>
            </w:r>
          </w:p>
        </w:tc>
        <w:tc>
          <w:tcPr>
            <w:tcW w:w="121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二级事项</w:t>
            </w:r>
          </w:p>
        </w:tc>
        <w:tc>
          <w:tcPr>
            <w:tcW w:w="1985" w:type="dxa"/>
            <w:vMerge/>
            <w:vAlign w:val="center"/>
          </w:tcPr>
          <w:p w:rsidR="00143DDC" w:rsidRDefault="00143DDC">
            <w:pPr>
              <w:spacing w:line="480" w:lineRule="exact"/>
              <w:jc w:val="center"/>
              <w:rPr>
                <w:rFonts w:ascii="黑体" w:eastAsia="黑体" w:hAnsi="黑体" w:cs="黑体"/>
                <w:sz w:val="22"/>
              </w:rPr>
            </w:pPr>
          </w:p>
        </w:tc>
        <w:tc>
          <w:tcPr>
            <w:tcW w:w="3040" w:type="dxa"/>
            <w:vMerge/>
            <w:vAlign w:val="center"/>
          </w:tcPr>
          <w:p w:rsidR="00143DDC" w:rsidRDefault="00143DDC">
            <w:pPr>
              <w:spacing w:line="480" w:lineRule="exact"/>
              <w:jc w:val="center"/>
              <w:rPr>
                <w:rFonts w:ascii="黑体" w:eastAsia="黑体" w:hAnsi="黑体" w:cs="黑体"/>
                <w:sz w:val="22"/>
              </w:rPr>
            </w:pPr>
          </w:p>
        </w:tc>
        <w:tc>
          <w:tcPr>
            <w:tcW w:w="1174" w:type="dxa"/>
            <w:vMerge/>
            <w:vAlign w:val="center"/>
          </w:tcPr>
          <w:p w:rsidR="00143DDC" w:rsidRDefault="00143DDC">
            <w:pPr>
              <w:spacing w:line="480" w:lineRule="exact"/>
              <w:jc w:val="center"/>
              <w:rPr>
                <w:rFonts w:ascii="黑体" w:eastAsia="黑体" w:hAnsi="黑体" w:cs="黑体"/>
                <w:sz w:val="22"/>
              </w:rPr>
            </w:pPr>
          </w:p>
        </w:tc>
        <w:tc>
          <w:tcPr>
            <w:tcW w:w="735" w:type="dxa"/>
            <w:vMerge/>
            <w:vAlign w:val="center"/>
          </w:tcPr>
          <w:p w:rsidR="00143DDC" w:rsidRDefault="00143DDC">
            <w:pPr>
              <w:spacing w:line="480" w:lineRule="exact"/>
              <w:jc w:val="center"/>
              <w:rPr>
                <w:rFonts w:ascii="黑体" w:eastAsia="黑体" w:hAnsi="黑体" w:cs="黑体"/>
                <w:sz w:val="22"/>
              </w:rPr>
            </w:pPr>
          </w:p>
        </w:tc>
        <w:tc>
          <w:tcPr>
            <w:tcW w:w="1920" w:type="dxa"/>
            <w:vMerge/>
            <w:vAlign w:val="center"/>
          </w:tcPr>
          <w:p w:rsidR="00143DDC" w:rsidRDefault="00143DDC">
            <w:pPr>
              <w:spacing w:line="480" w:lineRule="exact"/>
              <w:jc w:val="center"/>
              <w:rPr>
                <w:rFonts w:ascii="黑体" w:eastAsia="黑体" w:hAnsi="黑体" w:cs="黑体"/>
                <w:sz w:val="22"/>
              </w:rPr>
            </w:pPr>
          </w:p>
        </w:tc>
        <w:tc>
          <w:tcPr>
            <w:tcW w:w="88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全社会</w:t>
            </w:r>
          </w:p>
        </w:tc>
        <w:tc>
          <w:tcPr>
            <w:tcW w:w="854"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特定群众</w:t>
            </w:r>
          </w:p>
        </w:tc>
        <w:tc>
          <w:tcPr>
            <w:tcW w:w="781"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主动</w:t>
            </w:r>
          </w:p>
        </w:tc>
        <w:tc>
          <w:tcPr>
            <w:tcW w:w="899"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依申请公开</w:t>
            </w:r>
          </w:p>
        </w:tc>
      </w:tr>
      <w:tr w:rsidR="00143DDC">
        <w:trPr>
          <w:cantSplit/>
          <w:trHeight w:val="2145"/>
        </w:trPr>
        <w:tc>
          <w:tcPr>
            <w:tcW w:w="781" w:type="dxa"/>
            <w:vAlign w:val="center"/>
          </w:tcPr>
          <w:p w:rsidR="00143DDC" w:rsidRDefault="0025102A">
            <w:pPr>
              <w:adjustRightInd w:val="0"/>
              <w:snapToGrid w:val="0"/>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sz w:val="18"/>
                <w:szCs w:val="18"/>
              </w:rPr>
              <w:t>1</w:t>
            </w:r>
          </w:p>
        </w:tc>
        <w:tc>
          <w:tcPr>
            <w:tcW w:w="123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法治宣传教育</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法律知识普及服务</w:t>
            </w:r>
          </w:p>
        </w:tc>
        <w:tc>
          <w:tcPr>
            <w:tcW w:w="198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1.法律法规资讯；2.普法动态资讯。</w:t>
            </w:r>
          </w:p>
          <w:p w:rsidR="00143DDC" w:rsidRDefault="00143DDC">
            <w:pPr>
              <w:spacing w:line="240" w:lineRule="exact"/>
              <w:jc w:val="center"/>
              <w:rPr>
                <w:rFonts w:ascii="仿宋_GB2312" w:eastAsia="仿宋_GB2312" w:hAnsi="仿宋_GB2312" w:cs="仿宋_GB2312"/>
                <w:sz w:val="18"/>
                <w:szCs w:val="18"/>
              </w:rPr>
            </w:pPr>
          </w:p>
        </w:tc>
        <w:tc>
          <w:tcPr>
            <w:tcW w:w="3040"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1.《中共中央、国务院转发&lt;中央宣传部、司法部关于在公民中开展法治宣传教育的第七个五年规划（2016－2020年）&gt;》。</w:t>
            </w:r>
          </w:p>
        </w:tc>
        <w:tc>
          <w:tcPr>
            <w:tcW w:w="1174"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自制作或获取该信息之日起20个工作日内公开</w:t>
            </w:r>
          </w:p>
        </w:tc>
        <w:tc>
          <w:tcPr>
            <w:tcW w:w="73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920"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■各村（社区）公示栏（电子屏）</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■其他途径</w:t>
            </w:r>
          </w:p>
        </w:tc>
        <w:tc>
          <w:tcPr>
            <w:tcW w:w="88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54"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99"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90"/>
        </w:trPr>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230" w:type="dxa"/>
            <w:vMerge w:val="restart"/>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法治宣传教育</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推广法治文化服务</w:t>
            </w:r>
          </w:p>
        </w:tc>
        <w:tc>
          <w:tcPr>
            <w:tcW w:w="198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1.辖区内法治文化阵地信息；2.法治文化作品、产品。</w:t>
            </w:r>
          </w:p>
        </w:tc>
        <w:tc>
          <w:tcPr>
            <w:tcW w:w="3040"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1.《中共中央、国务院转发&lt;中央宣传部、司法部关于在公民中开展法治宣传教育的第七个五年规划（2016－2020年）&gt;》。</w:t>
            </w:r>
          </w:p>
        </w:tc>
        <w:tc>
          <w:tcPr>
            <w:tcW w:w="1174"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自制作或获取该信息之日起20个工作日内公开</w:t>
            </w:r>
          </w:p>
        </w:tc>
        <w:tc>
          <w:tcPr>
            <w:tcW w:w="73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920"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■各村（社区）公示栏（电子屏）</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■其他途径</w:t>
            </w:r>
          </w:p>
        </w:tc>
        <w:tc>
          <w:tcPr>
            <w:tcW w:w="88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54"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99"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1381"/>
        </w:trPr>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1230"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对在法治宣传教育工作中做出显著成绩的单位和个人进行表彰奖励</w:t>
            </w:r>
          </w:p>
        </w:tc>
        <w:tc>
          <w:tcPr>
            <w:tcW w:w="198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1.评选表彰通知；2.先进集体和个人申报表（空白表）；3.拟表彰的先进集体先进个人名单；4.表彰决定。</w:t>
            </w:r>
          </w:p>
          <w:p w:rsidR="00143DDC" w:rsidRDefault="00143DDC">
            <w:pPr>
              <w:spacing w:line="240" w:lineRule="exact"/>
              <w:jc w:val="center"/>
              <w:rPr>
                <w:rFonts w:ascii="仿宋_GB2312" w:eastAsia="仿宋_GB2312" w:hAnsi="仿宋_GB2312" w:cs="仿宋_GB2312"/>
                <w:sz w:val="18"/>
                <w:szCs w:val="18"/>
              </w:rPr>
            </w:pPr>
          </w:p>
        </w:tc>
        <w:tc>
          <w:tcPr>
            <w:tcW w:w="3040"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1.《中共中央、国务院转发&lt;中央宣传部、司法部关于在公民中开展法治宣传教育的第七个五年规划（2016－2020年）&gt;》。</w:t>
            </w:r>
          </w:p>
        </w:tc>
        <w:tc>
          <w:tcPr>
            <w:tcW w:w="1174"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自制作或获取该信息之日起20个工作日内公开</w:t>
            </w:r>
          </w:p>
        </w:tc>
        <w:tc>
          <w:tcPr>
            <w:tcW w:w="73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920"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■各村（社区）公示栏（电子屏）</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■其他途径</w:t>
            </w:r>
          </w:p>
        </w:tc>
        <w:tc>
          <w:tcPr>
            <w:tcW w:w="88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54"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99"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1517"/>
        </w:trPr>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123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法治宣传教育</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对基层法律服务所、基层法律服务工作者进行表彰奖励</w:t>
            </w:r>
          </w:p>
        </w:tc>
        <w:tc>
          <w:tcPr>
            <w:tcW w:w="198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1.评选表彰通知；2.先进集体和个人申报表（空白表）；3.拟表彰的先进集体先进个人名单；4.表彰决定。</w:t>
            </w:r>
          </w:p>
          <w:p w:rsidR="00143DDC" w:rsidRDefault="00143DDC">
            <w:pPr>
              <w:spacing w:line="240" w:lineRule="exact"/>
              <w:jc w:val="center"/>
              <w:rPr>
                <w:rFonts w:ascii="仿宋_GB2312" w:eastAsia="仿宋_GB2312" w:hAnsi="仿宋_GB2312" w:cs="仿宋_GB2312"/>
                <w:sz w:val="18"/>
                <w:szCs w:val="18"/>
              </w:rPr>
            </w:pPr>
          </w:p>
        </w:tc>
        <w:tc>
          <w:tcPr>
            <w:tcW w:w="30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1.《基层法律服务所管理办法》（中华人民共和国司法部令第137号）；2.《基层法律服务工作者管理办法》（中华人民共和国司法部令第138号）。</w:t>
            </w:r>
          </w:p>
        </w:tc>
        <w:tc>
          <w:tcPr>
            <w:tcW w:w="1174"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自制作或获取该信息之日起20个工作日内公开</w:t>
            </w:r>
          </w:p>
        </w:tc>
        <w:tc>
          <w:tcPr>
            <w:tcW w:w="73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920"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■各村（社区）公示栏（电子屏）</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■其他途径</w:t>
            </w:r>
          </w:p>
        </w:tc>
        <w:tc>
          <w:tcPr>
            <w:tcW w:w="88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54"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99"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1482"/>
        </w:trPr>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123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人民调解</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对有突出贡献的人民调解委员会和人民调解员按照国家规定给予表彰奖励</w:t>
            </w:r>
          </w:p>
        </w:tc>
        <w:tc>
          <w:tcPr>
            <w:tcW w:w="198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1.评选表彰通知；2.先进集体和个人申报表（空白表）；3.拟表彰的先进集体先进个人名单；4.表彰决定。</w:t>
            </w:r>
          </w:p>
          <w:p w:rsidR="00143DDC" w:rsidRDefault="00143DDC">
            <w:pPr>
              <w:spacing w:line="240" w:lineRule="exact"/>
              <w:jc w:val="center"/>
              <w:rPr>
                <w:rFonts w:ascii="仿宋_GB2312" w:eastAsia="仿宋_GB2312" w:hAnsi="仿宋_GB2312" w:cs="仿宋_GB2312"/>
                <w:sz w:val="18"/>
                <w:szCs w:val="18"/>
              </w:rPr>
            </w:pPr>
          </w:p>
        </w:tc>
        <w:tc>
          <w:tcPr>
            <w:tcW w:w="3040"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《中华人民共和国人民调解法》（主席令第34号)。</w:t>
            </w:r>
          </w:p>
          <w:p w:rsidR="00143DDC" w:rsidRDefault="00143DDC">
            <w:pPr>
              <w:spacing w:line="240" w:lineRule="exact"/>
              <w:jc w:val="center"/>
              <w:rPr>
                <w:rFonts w:ascii="仿宋_GB2312" w:eastAsia="仿宋_GB2312" w:hAnsi="仿宋_GB2312" w:cs="仿宋_GB2312"/>
                <w:sz w:val="18"/>
                <w:szCs w:val="18"/>
              </w:rPr>
            </w:pPr>
          </w:p>
        </w:tc>
        <w:tc>
          <w:tcPr>
            <w:tcW w:w="1174"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自制作或获取该信息之日起20个工作日内公开</w:t>
            </w:r>
          </w:p>
        </w:tc>
        <w:tc>
          <w:tcPr>
            <w:tcW w:w="73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920"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■各村（社区）公示栏（电子屏）</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■其他途径</w:t>
            </w:r>
          </w:p>
        </w:tc>
        <w:tc>
          <w:tcPr>
            <w:tcW w:w="88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54"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99"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1119"/>
        </w:trPr>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p>
        </w:tc>
        <w:tc>
          <w:tcPr>
            <w:tcW w:w="123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法律咨询</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服务</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公共法律服务实体平台、热线平台、网络平台咨询服务</w:t>
            </w:r>
          </w:p>
        </w:tc>
        <w:tc>
          <w:tcPr>
            <w:tcW w:w="198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公共法律服务实体、热线、网络平台法律咨询服务指南</w:t>
            </w:r>
          </w:p>
        </w:tc>
        <w:tc>
          <w:tcPr>
            <w:tcW w:w="30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《中华人民共和国政府信息公开条例》(国务院令第711号）</w:t>
            </w:r>
          </w:p>
        </w:tc>
        <w:tc>
          <w:tcPr>
            <w:tcW w:w="1174"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自制作或获取该信息之日起20个工作日内公开</w:t>
            </w:r>
          </w:p>
        </w:tc>
        <w:tc>
          <w:tcPr>
            <w:tcW w:w="73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920"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■区政府网站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■公开查阅点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■便民惠民服务中心大厅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■其他途径</w:t>
            </w:r>
          </w:p>
        </w:tc>
        <w:tc>
          <w:tcPr>
            <w:tcW w:w="88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54"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99"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2357"/>
        </w:trPr>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7</w:t>
            </w:r>
          </w:p>
        </w:tc>
        <w:tc>
          <w:tcPr>
            <w:tcW w:w="123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公共法律服务平台</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公共法律服务实体、热线、网络平台信息</w:t>
            </w:r>
          </w:p>
        </w:tc>
        <w:tc>
          <w:tcPr>
            <w:tcW w:w="198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1.公共法律服务平台建设相关规划；2.公共法律服务中心、工作站具体地址；3.12348公共法律服务热线号码；4.中国法律服务网和各省级法律服务网网址；5.三大平台提供的公共法律服务事项清单及服务指南。</w:t>
            </w:r>
          </w:p>
          <w:p w:rsidR="00143DDC" w:rsidRDefault="00143DDC">
            <w:pPr>
              <w:spacing w:line="240" w:lineRule="exact"/>
              <w:jc w:val="center"/>
              <w:rPr>
                <w:rFonts w:ascii="仿宋_GB2312" w:eastAsia="仿宋_GB2312" w:hAnsi="仿宋_GB2312" w:cs="仿宋_GB2312"/>
                <w:sz w:val="18"/>
                <w:szCs w:val="18"/>
              </w:rPr>
            </w:pPr>
          </w:p>
        </w:tc>
        <w:tc>
          <w:tcPr>
            <w:tcW w:w="30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《中华人民共和国政府信息公开条例》(国务院令第711号）</w:t>
            </w:r>
          </w:p>
        </w:tc>
        <w:tc>
          <w:tcPr>
            <w:tcW w:w="1174"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自制作或获取该信息之日起20个工作日内公开</w:t>
            </w:r>
          </w:p>
        </w:tc>
        <w:tc>
          <w:tcPr>
            <w:tcW w:w="73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920"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■区政府网站</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■公开查阅点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■各村（社区）公示栏（电子屏）</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■其他途径</w:t>
            </w:r>
          </w:p>
        </w:tc>
        <w:tc>
          <w:tcPr>
            <w:tcW w:w="88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54"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99" w:type="dxa"/>
            <w:vAlign w:val="center"/>
          </w:tcPr>
          <w:p w:rsidR="00143DDC" w:rsidRDefault="00143DDC">
            <w:pPr>
              <w:spacing w:line="240" w:lineRule="exact"/>
              <w:jc w:val="center"/>
              <w:rPr>
                <w:rFonts w:ascii="仿宋_GB2312" w:eastAsia="仿宋_GB2312" w:hAnsi="仿宋_GB2312" w:cs="仿宋_GB2312"/>
                <w:sz w:val="18"/>
                <w:szCs w:val="18"/>
              </w:rPr>
            </w:pPr>
          </w:p>
        </w:tc>
      </w:tr>
    </w:tbl>
    <w:p w:rsidR="00143DDC" w:rsidRDefault="00143DDC">
      <w:pPr>
        <w:pStyle w:val="1"/>
        <w:spacing w:before="0" w:after="0" w:line="240" w:lineRule="auto"/>
        <w:jc w:val="center"/>
        <w:rPr>
          <w:rFonts w:ascii="方正小标宋_GBK" w:eastAsia="方正小标宋_GBK" w:hAnsi="方正小标宋_GBK"/>
          <w:b w:val="0"/>
          <w:bCs w:val="0"/>
          <w:sz w:val="30"/>
        </w:rPr>
        <w:sectPr w:rsidR="00143DDC">
          <w:pgSz w:w="16838" w:h="11906" w:orient="landscape"/>
          <w:pgMar w:top="1800" w:right="1440" w:bottom="1800" w:left="1440" w:header="851" w:footer="992" w:gutter="0"/>
          <w:cols w:space="425"/>
          <w:docGrid w:type="lines" w:linePitch="312"/>
        </w:sectPr>
      </w:pPr>
    </w:p>
    <w:p w:rsidR="00143DDC" w:rsidRDefault="0025102A">
      <w:pPr>
        <w:pStyle w:val="1"/>
        <w:numPr>
          <w:ilvl w:val="0"/>
          <w:numId w:val="1"/>
        </w:numPr>
        <w:tabs>
          <w:tab w:val="left" w:pos="0"/>
        </w:tabs>
        <w:spacing w:before="0" w:after="0" w:line="240" w:lineRule="auto"/>
        <w:jc w:val="center"/>
        <w:rPr>
          <w:rFonts w:ascii="方正小标宋_GBK" w:eastAsia="方正小标宋_GBK" w:hAnsi="方正小标宋_GBK"/>
          <w:b w:val="0"/>
          <w:bCs w:val="0"/>
          <w:sz w:val="32"/>
          <w:szCs w:val="32"/>
        </w:rPr>
      </w:pPr>
      <w:bookmarkStart w:id="8" w:name="_Toc14736"/>
      <w:r>
        <w:rPr>
          <w:rFonts w:ascii="方正小标宋_GBK" w:eastAsia="方正小标宋_GBK" w:hAnsi="方正小标宋_GBK" w:hint="eastAsia"/>
          <w:b w:val="0"/>
          <w:bCs w:val="0"/>
          <w:sz w:val="32"/>
          <w:szCs w:val="32"/>
        </w:rPr>
        <w:t>社会保险领域基层政务公开标准目录</w:t>
      </w:r>
      <w:bookmarkEnd w:id="8"/>
    </w:p>
    <w:tbl>
      <w:tblPr>
        <w:tblStyle w:val="a5"/>
        <w:tblW w:w="15465"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832"/>
        <w:gridCol w:w="1095"/>
        <w:gridCol w:w="2805"/>
        <w:gridCol w:w="1470"/>
        <w:gridCol w:w="1350"/>
        <w:gridCol w:w="1455"/>
        <w:gridCol w:w="2888"/>
        <w:gridCol w:w="570"/>
        <w:gridCol w:w="967"/>
        <w:gridCol w:w="488"/>
        <w:gridCol w:w="885"/>
      </w:tblGrid>
      <w:tr w:rsidR="00143DDC">
        <w:tc>
          <w:tcPr>
            <w:tcW w:w="66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序号</w:t>
            </w:r>
          </w:p>
        </w:tc>
        <w:tc>
          <w:tcPr>
            <w:tcW w:w="1927"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公开事项</w:t>
            </w:r>
          </w:p>
        </w:tc>
        <w:tc>
          <w:tcPr>
            <w:tcW w:w="280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公开内容（要素）</w:t>
            </w:r>
          </w:p>
        </w:tc>
        <w:tc>
          <w:tcPr>
            <w:tcW w:w="147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公开依据</w:t>
            </w:r>
          </w:p>
        </w:tc>
        <w:tc>
          <w:tcPr>
            <w:tcW w:w="135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公开时限</w:t>
            </w:r>
          </w:p>
        </w:tc>
        <w:tc>
          <w:tcPr>
            <w:tcW w:w="145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公开主体</w:t>
            </w:r>
          </w:p>
        </w:tc>
        <w:tc>
          <w:tcPr>
            <w:tcW w:w="2888"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公开渠道和载体</w:t>
            </w:r>
          </w:p>
        </w:tc>
        <w:tc>
          <w:tcPr>
            <w:tcW w:w="1537"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公开对象</w:t>
            </w:r>
          </w:p>
        </w:tc>
        <w:tc>
          <w:tcPr>
            <w:tcW w:w="1373"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公开方式</w:t>
            </w:r>
          </w:p>
        </w:tc>
      </w:tr>
      <w:tr w:rsidR="00143DDC">
        <w:tc>
          <w:tcPr>
            <w:tcW w:w="660" w:type="dxa"/>
            <w:vMerge/>
            <w:vAlign w:val="center"/>
          </w:tcPr>
          <w:p w:rsidR="00143DDC" w:rsidRDefault="00143DDC">
            <w:pPr>
              <w:spacing w:line="480" w:lineRule="exact"/>
              <w:jc w:val="center"/>
              <w:rPr>
                <w:rFonts w:ascii="黑体" w:eastAsia="黑体" w:hAnsi="黑体" w:cs="黑体"/>
                <w:sz w:val="22"/>
              </w:rPr>
            </w:pPr>
          </w:p>
        </w:tc>
        <w:tc>
          <w:tcPr>
            <w:tcW w:w="832"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一级</w:t>
            </w:r>
          </w:p>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事项</w:t>
            </w:r>
          </w:p>
        </w:tc>
        <w:tc>
          <w:tcPr>
            <w:tcW w:w="109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二级</w:t>
            </w:r>
          </w:p>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事项</w:t>
            </w:r>
          </w:p>
        </w:tc>
        <w:tc>
          <w:tcPr>
            <w:tcW w:w="2805" w:type="dxa"/>
            <w:vMerge/>
            <w:vAlign w:val="center"/>
          </w:tcPr>
          <w:p w:rsidR="00143DDC" w:rsidRDefault="00143DDC">
            <w:pPr>
              <w:spacing w:line="480" w:lineRule="exact"/>
              <w:jc w:val="center"/>
              <w:rPr>
                <w:rFonts w:ascii="黑体" w:eastAsia="黑体" w:hAnsi="黑体" w:cs="黑体"/>
                <w:sz w:val="22"/>
              </w:rPr>
            </w:pPr>
          </w:p>
        </w:tc>
        <w:tc>
          <w:tcPr>
            <w:tcW w:w="1470" w:type="dxa"/>
            <w:vMerge/>
            <w:vAlign w:val="center"/>
          </w:tcPr>
          <w:p w:rsidR="00143DDC" w:rsidRDefault="00143DDC">
            <w:pPr>
              <w:spacing w:line="480" w:lineRule="exact"/>
              <w:jc w:val="center"/>
              <w:rPr>
                <w:rFonts w:ascii="黑体" w:eastAsia="黑体" w:hAnsi="黑体" w:cs="黑体"/>
                <w:sz w:val="22"/>
              </w:rPr>
            </w:pPr>
          </w:p>
        </w:tc>
        <w:tc>
          <w:tcPr>
            <w:tcW w:w="1350" w:type="dxa"/>
            <w:vMerge/>
            <w:vAlign w:val="center"/>
          </w:tcPr>
          <w:p w:rsidR="00143DDC" w:rsidRDefault="00143DDC">
            <w:pPr>
              <w:spacing w:line="480" w:lineRule="exact"/>
              <w:jc w:val="center"/>
              <w:rPr>
                <w:rFonts w:ascii="黑体" w:eastAsia="黑体" w:hAnsi="黑体" w:cs="黑体"/>
                <w:sz w:val="22"/>
              </w:rPr>
            </w:pPr>
          </w:p>
        </w:tc>
        <w:tc>
          <w:tcPr>
            <w:tcW w:w="1455" w:type="dxa"/>
            <w:vMerge/>
            <w:vAlign w:val="center"/>
          </w:tcPr>
          <w:p w:rsidR="00143DDC" w:rsidRDefault="00143DDC">
            <w:pPr>
              <w:spacing w:line="480" w:lineRule="exact"/>
              <w:jc w:val="center"/>
              <w:rPr>
                <w:rFonts w:ascii="黑体" w:eastAsia="黑体" w:hAnsi="黑体" w:cs="黑体"/>
                <w:sz w:val="22"/>
              </w:rPr>
            </w:pPr>
          </w:p>
        </w:tc>
        <w:tc>
          <w:tcPr>
            <w:tcW w:w="2888" w:type="dxa"/>
            <w:vMerge/>
            <w:vAlign w:val="center"/>
          </w:tcPr>
          <w:p w:rsidR="00143DDC" w:rsidRDefault="00143DDC">
            <w:pPr>
              <w:spacing w:line="480" w:lineRule="exact"/>
              <w:jc w:val="center"/>
              <w:rPr>
                <w:rFonts w:ascii="黑体" w:eastAsia="黑体" w:hAnsi="黑体" w:cs="黑体"/>
                <w:sz w:val="22"/>
              </w:rPr>
            </w:pPr>
          </w:p>
        </w:tc>
        <w:tc>
          <w:tcPr>
            <w:tcW w:w="57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全</w:t>
            </w:r>
          </w:p>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社</w:t>
            </w:r>
          </w:p>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会</w:t>
            </w:r>
          </w:p>
        </w:tc>
        <w:tc>
          <w:tcPr>
            <w:tcW w:w="967"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特定</w:t>
            </w:r>
          </w:p>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群体</w:t>
            </w:r>
          </w:p>
        </w:tc>
        <w:tc>
          <w:tcPr>
            <w:tcW w:w="488"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主动</w:t>
            </w:r>
          </w:p>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w:t>
            </w:r>
          </w:p>
        </w:tc>
        <w:tc>
          <w:tcPr>
            <w:tcW w:w="88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依申请</w:t>
            </w:r>
          </w:p>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w:t>
            </w:r>
          </w:p>
        </w:tc>
      </w:tr>
      <w:tr w:rsidR="00143DDC">
        <w:trPr>
          <w:trHeight w:val="2095"/>
        </w:trPr>
        <w:tc>
          <w:tcPr>
            <w:tcW w:w="660"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1</w:t>
            </w:r>
          </w:p>
        </w:tc>
        <w:tc>
          <w:tcPr>
            <w:tcW w:w="832" w:type="dxa"/>
            <w:vAlign w:val="center"/>
          </w:tcPr>
          <w:p w:rsidR="00143DDC" w:rsidRPr="00CC54B9" w:rsidRDefault="0025102A">
            <w:pPr>
              <w:spacing w:line="240" w:lineRule="exact"/>
              <w:jc w:val="center"/>
              <w:rPr>
                <w:rFonts w:ascii="仿宋_GB2312" w:eastAsia="仿宋_GB2312" w:hAnsi="宋体"/>
                <w:color w:val="FF0000"/>
                <w:sz w:val="18"/>
                <w:szCs w:val="18"/>
              </w:rPr>
            </w:pPr>
            <w:r w:rsidRPr="00CC54B9">
              <w:rPr>
                <w:rFonts w:ascii="仿宋_GB2312" w:eastAsia="仿宋_GB2312" w:hAnsi="宋体" w:hint="eastAsia"/>
                <w:color w:val="FF0000"/>
                <w:sz w:val="18"/>
                <w:szCs w:val="18"/>
              </w:rPr>
              <w:t>社会</w:t>
            </w:r>
          </w:p>
          <w:p w:rsidR="00143DDC" w:rsidRPr="00CC54B9" w:rsidRDefault="0025102A">
            <w:pPr>
              <w:spacing w:line="240" w:lineRule="exact"/>
              <w:jc w:val="center"/>
              <w:rPr>
                <w:rFonts w:ascii="仿宋_GB2312" w:eastAsia="仿宋_GB2312" w:hAnsi="宋体"/>
                <w:color w:val="FF0000"/>
                <w:sz w:val="18"/>
                <w:szCs w:val="18"/>
              </w:rPr>
            </w:pPr>
            <w:r w:rsidRPr="00CC54B9">
              <w:rPr>
                <w:rFonts w:ascii="仿宋_GB2312" w:eastAsia="仿宋_GB2312" w:hAnsi="宋体" w:hint="eastAsia"/>
                <w:color w:val="FF0000"/>
                <w:sz w:val="18"/>
                <w:szCs w:val="18"/>
              </w:rPr>
              <w:t>保险</w:t>
            </w:r>
          </w:p>
          <w:p w:rsidR="00143DDC" w:rsidRPr="00CC54B9" w:rsidRDefault="0025102A">
            <w:pPr>
              <w:spacing w:line="240" w:lineRule="exact"/>
              <w:jc w:val="center"/>
              <w:rPr>
                <w:rFonts w:ascii="仿宋_GB2312" w:eastAsia="仿宋_GB2312" w:hAnsi="宋体"/>
                <w:color w:val="FF0000"/>
                <w:sz w:val="18"/>
                <w:szCs w:val="18"/>
              </w:rPr>
            </w:pPr>
            <w:r w:rsidRPr="00CC54B9">
              <w:rPr>
                <w:rFonts w:ascii="仿宋_GB2312" w:eastAsia="仿宋_GB2312" w:hAnsi="宋体" w:hint="eastAsia"/>
                <w:color w:val="FF0000"/>
                <w:sz w:val="18"/>
                <w:szCs w:val="18"/>
              </w:rPr>
              <w:t>登记</w:t>
            </w:r>
          </w:p>
          <w:p w:rsidR="00143DDC" w:rsidRPr="00CC54B9" w:rsidRDefault="0025102A">
            <w:pPr>
              <w:spacing w:line="240" w:lineRule="exact"/>
              <w:jc w:val="center"/>
              <w:rPr>
                <w:rFonts w:ascii="仿宋_GB2312" w:eastAsia="仿宋_GB2312" w:hAnsi="宋体"/>
                <w:color w:val="FF0000"/>
                <w:sz w:val="18"/>
                <w:szCs w:val="18"/>
              </w:rPr>
            </w:pPr>
            <w:r w:rsidRPr="00CC54B9">
              <w:rPr>
                <w:rFonts w:ascii="仿宋_GB2312" w:eastAsia="仿宋_GB2312" w:hAnsi="宋体" w:hint="eastAsia"/>
                <w:color w:val="FF0000"/>
                <w:sz w:val="18"/>
                <w:szCs w:val="18"/>
              </w:rPr>
              <w:t xml:space="preserve">　</w:t>
            </w:r>
          </w:p>
        </w:tc>
        <w:tc>
          <w:tcPr>
            <w:tcW w:w="1095" w:type="dxa"/>
            <w:vAlign w:val="center"/>
          </w:tcPr>
          <w:p w:rsidR="00143DDC" w:rsidRPr="00CC54B9" w:rsidRDefault="0025102A">
            <w:pPr>
              <w:spacing w:line="240" w:lineRule="exact"/>
              <w:jc w:val="center"/>
              <w:rPr>
                <w:rFonts w:ascii="仿宋_GB2312" w:eastAsia="仿宋_GB2312" w:hAnsi="宋体"/>
                <w:color w:val="FF0000"/>
                <w:sz w:val="18"/>
                <w:szCs w:val="18"/>
              </w:rPr>
            </w:pPr>
            <w:r w:rsidRPr="00CC54B9">
              <w:rPr>
                <w:rFonts w:ascii="仿宋_GB2312" w:eastAsia="仿宋_GB2312" w:hAnsi="宋体" w:hint="eastAsia"/>
                <w:color w:val="FF0000"/>
                <w:sz w:val="18"/>
                <w:szCs w:val="18"/>
              </w:rPr>
              <w:t>城乡居民养老保险参保登记</w:t>
            </w:r>
          </w:p>
        </w:tc>
        <w:tc>
          <w:tcPr>
            <w:tcW w:w="2805" w:type="dxa"/>
            <w:vAlign w:val="center"/>
          </w:tcPr>
          <w:p w:rsidR="00143DDC" w:rsidRPr="00CC54B9" w:rsidRDefault="0025102A">
            <w:pPr>
              <w:spacing w:line="240" w:lineRule="exact"/>
              <w:jc w:val="center"/>
              <w:rPr>
                <w:rFonts w:ascii="仿宋_GB2312" w:eastAsia="仿宋_GB2312" w:hAnsi="宋体"/>
                <w:color w:val="FF0000"/>
                <w:sz w:val="18"/>
                <w:szCs w:val="18"/>
              </w:rPr>
            </w:pPr>
            <w:r w:rsidRPr="00CC54B9">
              <w:rPr>
                <w:rFonts w:ascii="仿宋_GB2312" w:eastAsia="仿宋_GB2312" w:hAnsi="宋体" w:hint="eastAsia"/>
                <w:color w:val="FF0000"/>
                <w:sz w:val="18"/>
                <w:szCs w:val="18"/>
              </w:rPr>
              <w:t>事项名称、事项简述、办理材料、办理方式、办理时限、结果送达、收费依据及标准、办事时间、办理机构及地点、咨询查询途径、监督投诉渠道</w:t>
            </w:r>
          </w:p>
        </w:tc>
        <w:tc>
          <w:tcPr>
            <w:tcW w:w="1470" w:type="dxa"/>
            <w:vAlign w:val="center"/>
          </w:tcPr>
          <w:p w:rsidR="00143DDC" w:rsidRPr="00CC54B9" w:rsidRDefault="0025102A">
            <w:pPr>
              <w:spacing w:line="240" w:lineRule="exact"/>
              <w:jc w:val="center"/>
              <w:rPr>
                <w:rFonts w:ascii="仿宋_GB2312" w:eastAsia="仿宋_GB2312" w:hAnsi="宋体"/>
                <w:color w:val="FF0000"/>
                <w:sz w:val="18"/>
                <w:szCs w:val="18"/>
              </w:rPr>
            </w:pPr>
            <w:r w:rsidRPr="00CC54B9">
              <w:rPr>
                <w:rFonts w:ascii="仿宋_GB2312" w:eastAsia="仿宋_GB2312" w:hAnsi="宋体" w:hint="eastAsia"/>
                <w:color w:val="FF0000"/>
                <w:sz w:val="18"/>
                <w:szCs w:val="18"/>
              </w:rPr>
              <w:t>《中华人民共和国政府信息公开条例》、《中华人民共和国社会保险法》、《社会保险费征缴暂行条例》</w:t>
            </w:r>
          </w:p>
        </w:tc>
        <w:tc>
          <w:tcPr>
            <w:tcW w:w="1350" w:type="dxa"/>
            <w:vAlign w:val="center"/>
          </w:tcPr>
          <w:p w:rsidR="00143DDC" w:rsidRPr="00CC54B9" w:rsidRDefault="0025102A">
            <w:pPr>
              <w:spacing w:line="240" w:lineRule="exact"/>
              <w:jc w:val="center"/>
              <w:rPr>
                <w:rFonts w:ascii="仿宋_GB2312" w:eastAsia="仿宋_GB2312" w:hAnsi="宋体"/>
                <w:color w:val="FF0000"/>
                <w:sz w:val="18"/>
                <w:szCs w:val="18"/>
              </w:rPr>
            </w:pPr>
            <w:r w:rsidRPr="00CC54B9">
              <w:rPr>
                <w:rFonts w:ascii="仿宋_GB2312" w:eastAsia="仿宋_GB2312" w:hAnsi="宋体" w:hint="eastAsia"/>
                <w:color w:val="FF0000"/>
                <w:sz w:val="18"/>
                <w:szCs w:val="18"/>
              </w:rPr>
              <w:t>公开事项信息形成或变更之日起20个工作日内公开</w:t>
            </w:r>
          </w:p>
        </w:tc>
        <w:tc>
          <w:tcPr>
            <w:tcW w:w="1455" w:type="dxa"/>
            <w:vAlign w:val="center"/>
          </w:tcPr>
          <w:p w:rsidR="00143DDC" w:rsidRPr="00CC54B9" w:rsidRDefault="0025102A">
            <w:pPr>
              <w:jc w:val="center"/>
              <w:rPr>
                <w:rFonts w:ascii="仿宋_GB2312" w:eastAsia="仿宋_GB2312" w:hAnsi="宋体"/>
                <w:color w:val="FF0000"/>
                <w:sz w:val="18"/>
                <w:szCs w:val="18"/>
              </w:rPr>
            </w:pPr>
            <w:r w:rsidRPr="00CC54B9">
              <w:rPr>
                <w:rFonts w:ascii="仿宋_GB2312" w:eastAsia="仿宋_GB2312" w:hAnsi="宋体" w:hint="eastAsia"/>
                <w:color w:val="FF0000"/>
                <w:sz w:val="18"/>
                <w:szCs w:val="18"/>
              </w:rPr>
              <w:t>社会事务办</w:t>
            </w:r>
          </w:p>
        </w:tc>
        <w:tc>
          <w:tcPr>
            <w:tcW w:w="2888" w:type="dxa"/>
            <w:vAlign w:val="center"/>
          </w:tcPr>
          <w:p w:rsidR="00143DDC" w:rsidRPr="00CC54B9" w:rsidRDefault="0025102A">
            <w:pPr>
              <w:rPr>
                <w:rFonts w:ascii="仿宋_GB2312" w:eastAsia="仿宋_GB2312" w:hAnsi="宋体"/>
                <w:color w:val="FF0000"/>
                <w:sz w:val="18"/>
                <w:szCs w:val="18"/>
              </w:rPr>
            </w:pPr>
            <w:r w:rsidRPr="00CC54B9">
              <w:rPr>
                <w:rFonts w:ascii="仿宋_GB2312" w:eastAsia="仿宋_GB2312" w:hAnsi="宋体" w:hint="eastAsia"/>
                <w:color w:val="FF0000"/>
                <w:sz w:val="18"/>
                <w:szCs w:val="18"/>
              </w:rPr>
              <w:t>■区政府网站</w:t>
            </w:r>
          </w:p>
          <w:p w:rsidR="00143DDC" w:rsidRPr="00CC54B9" w:rsidRDefault="0025102A">
            <w:pPr>
              <w:rPr>
                <w:rFonts w:ascii="仿宋_GB2312" w:eastAsia="仿宋_GB2312" w:hAnsi="宋体"/>
                <w:color w:val="FF0000"/>
                <w:sz w:val="18"/>
                <w:szCs w:val="18"/>
              </w:rPr>
            </w:pPr>
            <w:r w:rsidRPr="00CC54B9">
              <w:rPr>
                <w:rFonts w:ascii="仿宋_GB2312" w:eastAsia="仿宋_GB2312" w:hAnsi="宋体" w:hint="eastAsia"/>
                <w:color w:val="FF0000"/>
                <w:sz w:val="18"/>
                <w:szCs w:val="18"/>
              </w:rPr>
              <w:t>■便民服务中心大厅</w:t>
            </w:r>
          </w:p>
          <w:p w:rsidR="00143DDC" w:rsidRPr="00CC54B9" w:rsidRDefault="0025102A">
            <w:pPr>
              <w:spacing w:line="240" w:lineRule="exact"/>
              <w:rPr>
                <w:rFonts w:ascii="仿宋_GB2312" w:eastAsia="仿宋_GB2312" w:hAnsi="宋体"/>
                <w:color w:val="FF0000"/>
                <w:sz w:val="18"/>
                <w:szCs w:val="18"/>
              </w:rPr>
            </w:pPr>
            <w:r w:rsidRPr="00CC54B9">
              <w:rPr>
                <w:rFonts w:ascii="仿宋_GB2312" w:eastAsia="仿宋_GB2312" w:hAnsi="宋体" w:hint="eastAsia"/>
                <w:color w:val="FF0000"/>
                <w:sz w:val="18"/>
                <w:szCs w:val="18"/>
              </w:rPr>
              <w:t>■</w:t>
            </w:r>
            <w:r w:rsidRPr="00CC54B9">
              <w:rPr>
                <w:rFonts w:ascii="仿宋_GB2312" w:eastAsia="仿宋_GB2312" w:hAnsi="仿宋_GB2312" w:cs="仿宋_GB2312" w:hint="eastAsia"/>
                <w:color w:val="FF0000"/>
                <w:sz w:val="18"/>
                <w:szCs w:val="18"/>
              </w:rPr>
              <w:t>各村（社区）公示栏（电子屏）</w:t>
            </w:r>
          </w:p>
        </w:tc>
        <w:tc>
          <w:tcPr>
            <w:tcW w:w="570"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967"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 xml:space="preserve">　</w:t>
            </w:r>
          </w:p>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 xml:space="preserve">　</w:t>
            </w:r>
          </w:p>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488"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88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 xml:space="preserve">　</w:t>
            </w:r>
          </w:p>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 xml:space="preserve">　</w:t>
            </w:r>
          </w:p>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143DDC">
        <w:trPr>
          <w:trHeight w:val="2775"/>
        </w:trPr>
        <w:tc>
          <w:tcPr>
            <w:tcW w:w="660"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2</w:t>
            </w:r>
          </w:p>
        </w:tc>
        <w:tc>
          <w:tcPr>
            <w:tcW w:w="832"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养老</w:t>
            </w:r>
          </w:p>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保险</w:t>
            </w:r>
          </w:p>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服务</w:t>
            </w:r>
          </w:p>
        </w:tc>
        <w:tc>
          <w:tcPr>
            <w:tcW w:w="109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城乡居民养老保险待遇申领</w:t>
            </w:r>
          </w:p>
        </w:tc>
        <w:tc>
          <w:tcPr>
            <w:tcW w:w="280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事项名称、事项简述、办理材料、办理方式、办理时限、结果送达、收费依据及标准、办事时间、办理机构及地点、咨询查询途径、监督投诉渠道</w:t>
            </w:r>
          </w:p>
        </w:tc>
        <w:tc>
          <w:tcPr>
            <w:tcW w:w="1470"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《中华人民共和国政府信息公开条例》、《中华人民共和国社会保险法》、《劳动保险条例》</w:t>
            </w:r>
          </w:p>
        </w:tc>
        <w:tc>
          <w:tcPr>
            <w:tcW w:w="1350"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公开事项信息形成或变更之日起20个工作日内公开</w:t>
            </w:r>
          </w:p>
        </w:tc>
        <w:tc>
          <w:tcPr>
            <w:tcW w:w="1455" w:type="dxa"/>
            <w:vAlign w:val="center"/>
          </w:tcPr>
          <w:p w:rsidR="00143DDC" w:rsidRDefault="0025102A">
            <w:pPr>
              <w:jc w:val="center"/>
              <w:rPr>
                <w:rFonts w:ascii="仿宋_GB2312" w:eastAsia="仿宋_GB2312" w:hAnsi="宋体"/>
                <w:sz w:val="18"/>
                <w:szCs w:val="18"/>
              </w:rPr>
            </w:pPr>
            <w:r>
              <w:rPr>
                <w:rFonts w:ascii="仿宋_GB2312" w:eastAsia="仿宋_GB2312" w:hAnsi="宋体" w:hint="eastAsia"/>
                <w:color w:val="000000"/>
                <w:sz w:val="18"/>
                <w:szCs w:val="18"/>
              </w:rPr>
              <w:t>社会事务办</w:t>
            </w:r>
          </w:p>
        </w:tc>
        <w:tc>
          <w:tcPr>
            <w:tcW w:w="2888" w:type="dxa"/>
            <w:vAlign w:val="center"/>
          </w:tcPr>
          <w:p w:rsidR="00143DDC" w:rsidRDefault="0025102A">
            <w:pPr>
              <w:rPr>
                <w:rFonts w:ascii="仿宋_GB2312" w:eastAsia="仿宋_GB2312" w:hAnsi="宋体"/>
                <w:color w:val="000000"/>
                <w:sz w:val="18"/>
                <w:szCs w:val="18"/>
              </w:rPr>
            </w:pPr>
            <w:r>
              <w:rPr>
                <w:rFonts w:ascii="仿宋_GB2312" w:eastAsia="仿宋_GB2312" w:hAnsi="宋体" w:hint="eastAsia"/>
                <w:sz w:val="18"/>
                <w:szCs w:val="18"/>
              </w:rPr>
              <w:t>■区政府网站</w:t>
            </w:r>
          </w:p>
          <w:p w:rsidR="00143DDC" w:rsidRDefault="0025102A">
            <w:pPr>
              <w:rPr>
                <w:rFonts w:ascii="仿宋_GB2312" w:eastAsia="仿宋_GB2312" w:hAnsi="宋体"/>
                <w:color w:val="000000"/>
                <w:sz w:val="18"/>
                <w:szCs w:val="18"/>
              </w:rPr>
            </w:pPr>
            <w:r>
              <w:rPr>
                <w:rFonts w:ascii="仿宋_GB2312" w:eastAsia="仿宋_GB2312" w:hAnsi="宋体" w:hint="eastAsia"/>
                <w:color w:val="000000"/>
                <w:sz w:val="18"/>
                <w:szCs w:val="18"/>
              </w:rPr>
              <w:t>■便民服务中心大厅</w:t>
            </w:r>
          </w:p>
          <w:p w:rsidR="00143DDC" w:rsidRDefault="0025102A">
            <w:pPr>
              <w:spacing w:line="240" w:lineRule="exact"/>
              <w:rPr>
                <w:rFonts w:ascii="仿宋_GB2312" w:eastAsia="仿宋_GB2312" w:hAnsi="宋体"/>
                <w:sz w:val="18"/>
                <w:szCs w:val="18"/>
              </w:rPr>
            </w:pPr>
            <w:r>
              <w:rPr>
                <w:rFonts w:ascii="仿宋_GB2312" w:eastAsia="仿宋_GB2312" w:hAnsi="宋体" w:hint="eastAsia"/>
                <w:color w:val="000000"/>
                <w:sz w:val="18"/>
                <w:szCs w:val="18"/>
              </w:rPr>
              <w:t>■</w:t>
            </w:r>
            <w:r>
              <w:rPr>
                <w:rFonts w:ascii="仿宋_GB2312" w:eastAsia="仿宋_GB2312" w:hAnsi="仿宋_GB2312" w:cs="仿宋_GB2312" w:hint="eastAsia"/>
                <w:sz w:val="18"/>
                <w:szCs w:val="18"/>
              </w:rPr>
              <w:t>各村（社区）公示栏（电子屏）</w:t>
            </w:r>
          </w:p>
        </w:tc>
        <w:tc>
          <w:tcPr>
            <w:tcW w:w="570"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p w:rsidR="00143DDC" w:rsidRDefault="00143DDC">
            <w:pPr>
              <w:spacing w:line="240" w:lineRule="exact"/>
              <w:jc w:val="center"/>
              <w:rPr>
                <w:rFonts w:ascii="仿宋_GB2312" w:eastAsia="仿宋_GB2312" w:hAnsi="宋体"/>
                <w:sz w:val="18"/>
                <w:szCs w:val="18"/>
              </w:rPr>
            </w:pPr>
          </w:p>
        </w:tc>
        <w:tc>
          <w:tcPr>
            <w:tcW w:w="967"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 xml:space="preserve">　</w:t>
            </w:r>
          </w:p>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488"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p w:rsidR="00143DDC" w:rsidRDefault="00143DDC">
            <w:pPr>
              <w:spacing w:line="240" w:lineRule="exact"/>
              <w:jc w:val="center"/>
              <w:rPr>
                <w:rFonts w:ascii="仿宋_GB2312" w:eastAsia="仿宋_GB2312" w:hAnsi="宋体"/>
                <w:sz w:val="18"/>
                <w:szCs w:val="18"/>
              </w:rPr>
            </w:pPr>
          </w:p>
        </w:tc>
        <w:tc>
          <w:tcPr>
            <w:tcW w:w="88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 xml:space="preserve">　</w:t>
            </w:r>
          </w:p>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143DDC">
        <w:trPr>
          <w:trHeight w:val="2775"/>
        </w:trPr>
        <w:tc>
          <w:tcPr>
            <w:tcW w:w="660"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3</w:t>
            </w:r>
          </w:p>
        </w:tc>
        <w:tc>
          <w:tcPr>
            <w:tcW w:w="83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养老保险服务</w:t>
            </w:r>
          </w:p>
        </w:tc>
        <w:tc>
          <w:tcPr>
            <w:tcW w:w="10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居民养老保险注销登记</w:t>
            </w:r>
          </w:p>
        </w:tc>
        <w:tc>
          <w:tcPr>
            <w:tcW w:w="28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事项名称、事项简述、办理材料、办理方式、办理时限、结果送达、收费依据及标准、办事时间、办理机构及地点、咨询查询途径、监督投诉渠道</w:t>
            </w:r>
          </w:p>
        </w:tc>
        <w:tc>
          <w:tcPr>
            <w:tcW w:w="1470"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1.《中华人民共和国政府信息公开条例》(国务院令第711号）；2.《中华人民共和国社会保险法(2018修正)》（中华人民共和国主席令第二十五号)；3.《中华人民共和国劳动保险条例》。</w:t>
            </w:r>
          </w:p>
          <w:p w:rsidR="00143DDC" w:rsidRDefault="00143DDC">
            <w:pPr>
              <w:spacing w:line="240" w:lineRule="exact"/>
              <w:jc w:val="center"/>
              <w:rPr>
                <w:rFonts w:ascii="仿宋_GB2312" w:eastAsia="仿宋_GB2312" w:hAnsi="仿宋_GB2312" w:cs="仿宋_GB2312"/>
                <w:sz w:val="18"/>
                <w:szCs w:val="18"/>
              </w:rPr>
            </w:pPr>
          </w:p>
        </w:tc>
        <w:tc>
          <w:tcPr>
            <w:tcW w:w="13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公开事项信息形成或变更之日起20个工作日内公开</w:t>
            </w:r>
          </w:p>
        </w:tc>
        <w:tc>
          <w:tcPr>
            <w:tcW w:w="145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社会事务办</w:t>
            </w:r>
          </w:p>
        </w:tc>
        <w:tc>
          <w:tcPr>
            <w:tcW w:w="2888" w:type="dxa"/>
            <w:vAlign w:val="center"/>
          </w:tcPr>
          <w:p w:rsidR="00143DDC" w:rsidRDefault="0025102A">
            <w:pPr>
              <w:rPr>
                <w:rFonts w:ascii="仿宋_GB2312" w:eastAsia="仿宋_GB2312" w:hAnsi="宋体"/>
                <w:color w:val="000000"/>
                <w:sz w:val="18"/>
                <w:szCs w:val="18"/>
              </w:rPr>
            </w:pPr>
            <w:r>
              <w:rPr>
                <w:rFonts w:ascii="仿宋_GB2312" w:eastAsia="仿宋_GB2312" w:hAnsi="宋体" w:hint="eastAsia"/>
                <w:sz w:val="18"/>
                <w:szCs w:val="18"/>
              </w:rPr>
              <w:t>■区政府网站</w:t>
            </w:r>
          </w:p>
          <w:p w:rsidR="00143DDC" w:rsidRDefault="0025102A">
            <w:pPr>
              <w:rPr>
                <w:rFonts w:ascii="仿宋_GB2312" w:eastAsia="仿宋_GB2312" w:hAnsi="宋体"/>
                <w:color w:val="000000"/>
                <w:sz w:val="18"/>
                <w:szCs w:val="18"/>
              </w:rPr>
            </w:pPr>
            <w:r>
              <w:rPr>
                <w:rFonts w:ascii="仿宋_GB2312" w:eastAsia="仿宋_GB2312" w:hAnsi="宋体" w:hint="eastAsia"/>
                <w:color w:val="000000"/>
                <w:sz w:val="18"/>
                <w:szCs w:val="18"/>
              </w:rPr>
              <w:t>■便民服务中心大厅</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宋体" w:hint="eastAsia"/>
                <w:color w:val="000000"/>
                <w:sz w:val="18"/>
                <w:szCs w:val="18"/>
              </w:rPr>
              <w:t>■</w:t>
            </w:r>
            <w:r>
              <w:rPr>
                <w:rFonts w:ascii="仿宋_GB2312" w:eastAsia="仿宋_GB2312" w:hAnsi="仿宋_GB2312" w:cs="仿宋_GB2312" w:hint="eastAsia"/>
                <w:sz w:val="18"/>
                <w:szCs w:val="18"/>
              </w:rPr>
              <w:t>各村（社区）公示栏（电子屏）</w:t>
            </w:r>
          </w:p>
        </w:tc>
        <w:tc>
          <w:tcPr>
            <w:tcW w:w="57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67"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48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8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bookmarkEnd w:id="7"/>
    </w:tbl>
    <w:p w:rsidR="00143DDC" w:rsidRDefault="00143DDC">
      <w:pPr>
        <w:pStyle w:val="a0"/>
        <w:sectPr w:rsidR="00143DDC">
          <w:pgSz w:w="16838" w:h="11906" w:orient="landscape"/>
          <w:pgMar w:top="1800" w:right="1440" w:bottom="1800" w:left="1440" w:header="851" w:footer="992" w:gutter="0"/>
          <w:cols w:space="425"/>
          <w:docGrid w:type="lines" w:linePitch="312"/>
        </w:sectPr>
      </w:pPr>
    </w:p>
    <w:p w:rsidR="00143DDC" w:rsidRDefault="0025102A">
      <w:pPr>
        <w:pStyle w:val="1"/>
        <w:numPr>
          <w:ilvl w:val="0"/>
          <w:numId w:val="1"/>
        </w:numPr>
        <w:tabs>
          <w:tab w:val="left" w:pos="0"/>
        </w:tabs>
        <w:spacing w:before="0" w:after="0" w:line="240" w:lineRule="auto"/>
        <w:jc w:val="center"/>
        <w:rPr>
          <w:rFonts w:ascii="方正小标宋_GBK" w:eastAsia="方正小标宋_GBK" w:hAnsi="方正小标宋_GBK"/>
          <w:b w:val="0"/>
          <w:bCs w:val="0"/>
          <w:sz w:val="32"/>
          <w:szCs w:val="32"/>
        </w:rPr>
      </w:pPr>
      <w:bookmarkStart w:id="9" w:name="_Toc9866"/>
      <w:r>
        <w:rPr>
          <w:rFonts w:ascii="方正小标宋_GBK" w:eastAsia="方正小标宋_GBK" w:hAnsi="方正小标宋_GBK" w:hint="eastAsia"/>
          <w:b w:val="0"/>
          <w:bCs w:val="0"/>
          <w:sz w:val="32"/>
          <w:szCs w:val="32"/>
        </w:rPr>
        <w:t>农村集体土地征收基层政务公开标准目录</w:t>
      </w:r>
      <w:bookmarkEnd w:id="9"/>
    </w:p>
    <w:tbl>
      <w:tblPr>
        <w:tblW w:w="15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810"/>
        <w:gridCol w:w="958"/>
        <w:gridCol w:w="3690"/>
        <w:gridCol w:w="1802"/>
        <w:gridCol w:w="1783"/>
        <w:gridCol w:w="1352"/>
        <w:gridCol w:w="1498"/>
        <w:gridCol w:w="795"/>
        <w:gridCol w:w="795"/>
        <w:gridCol w:w="780"/>
        <w:gridCol w:w="835"/>
      </w:tblGrid>
      <w:tr w:rsidR="00143DDC">
        <w:trPr>
          <w:cantSplit/>
          <w:tblHeader/>
          <w:jc w:val="center"/>
        </w:trPr>
        <w:tc>
          <w:tcPr>
            <w:tcW w:w="512"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序号</w:t>
            </w:r>
          </w:p>
        </w:tc>
        <w:tc>
          <w:tcPr>
            <w:tcW w:w="1768"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公开事项</w:t>
            </w:r>
          </w:p>
        </w:tc>
        <w:tc>
          <w:tcPr>
            <w:tcW w:w="369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公开内容（要素）</w:t>
            </w:r>
          </w:p>
        </w:tc>
        <w:tc>
          <w:tcPr>
            <w:tcW w:w="1802"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公开依据</w:t>
            </w:r>
          </w:p>
        </w:tc>
        <w:tc>
          <w:tcPr>
            <w:tcW w:w="1783"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公开时限</w:t>
            </w:r>
          </w:p>
        </w:tc>
        <w:tc>
          <w:tcPr>
            <w:tcW w:w="1352"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公开主体</w:t>
            </w:r>
          </w:p>
        </w:tc>
        <w:tc>
          <w:tcPr>
            <w:tcW w:w="1498"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公开渠道和载体</w:t>
            </w:r>
          </w:p>
        </w:tc>
        <w:tc>
          <w:tcPr>
            <w:tcW w:w="1590"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公开对象</w:t>
            </w:r>
          </w:p>
        </w:tc>
        <w:tc>
          <w:tcPr>
            <w:tcW w:w="161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公开方式</w:t>
            </w:r>
          </w:p>
        </w:tc>
      </w:tr>
      <w:tr w:rsidR="00143DDC">
        <w:trPr>
          <w:cantSplit/>
          <w:tblHeader/>
          <w:jc w:val="center"/>
        </w:trPr>
        <w:tc>
          <w:tcPr>
            <w:tcW w:w="512" w:type="dxa"/>
            <w:vMerge/>
            <w:vAlign w:val="center"/>
          </w:tcPr>
          <w:p w:rsidR="00143DDC" w:rsidRDefault="00143DDC">
            <w:pPr>
              <w:spacing w:line="480" w:lineRule="exact"/>
              <w:jc w:val="center"/>
              <w:rPr>
                <w:rFonts w:ascii="黑体" w:eastAsia="黑体" w:hAnsi="黑体" w:cs="黑体"/>
                <w:sz w:val="22"/>
              </w:rPr>
            </w:pPr>
          </w:p>
        </w:tc>
        <w:tc>
          <w:tcPr>
            <w:tcW w:w="81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一级事项</w:t>
            </w:r>
          </w:p>
        </w:tc>
        <w:tc>
          <w:tcPr>
            <w:tcW w:w="958"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二级事项</w:t>
            </w:r>
          </w:p>
        </w:tc>
        <w:tc>
          <w:tcPr>
            <w:tcW w:w="3690" w:type="dxa"/>
            <w:vMerge/>
            <w:vAlign w:val="center"/>
          </w:tcPr>
          <w:p w:rsidR="00143DDC" w:rsidRDefault="00143DDC">
            <w:pPr>
              <w:spacing w:line="480" w:lineRule="exact"/>
              <w:jc w:val="center"/>
              <w:rPr>
                <w:rFonts w:ascii="黑体" w:eastAsia="黑体" w:hAnsi="黑体" w:cs="黑体"/>
                <w:sz w:val="22"/>
              </w:rPr>
            </w:pPr>
          </w:p>
        </w:tc>
        <w:tc>
          <w:tcPr>
            <w:tcW w:w="1802" w:type="dxa"/>
            <w:vMerge/>
            <w:vAlign w:val="center"/>
          </w:tcPr>
          <w:p w:rsidR="00143DDC" w:rsidRDefault="00143DDC">
            <w:pPr>
              <w:spacing w:line="480" w:lineRule="exact"/>
              <w:jc w:val="center"/>
              <w:rPr>
                <w:rFonts w:ascii="黑体" w:eastAsia="黑体" w:hAnsi="黑体" w:cs="黑体"/>
                <w:sz w:val="22"/>
              </w:rPr>
            </w:pPr>
          </w:p>
        </w:tc>
        <w:tc>
          <w:tcPr>
            <w:tcW w:w="1783" w:type="dxa"/>
            <w:vMerge/>
            <w:vAlign w:val="center"/>
          </w:tcPr>
          <w:p w:rsidR="00143DDC" w:rsidRDefault="00143DDC">
            <w:pPr>
              <w:spacing w:line="480" w:lineRule="exact"/>
              <w:jc w:val="center"/>
              <w:rPr>
                <w:rFonts w:ascii="黑体" w:eastAsia="黑体" w:hAnsi="黑体" w:cs="黑体"/>
                <w:sz w:val="22"/>
              </w:rPr>
            </w:pPr>
          </w:p>
        </w:tc>
        <w:tc>
          <w:tcPr>
            <w:tcW w:w="1352" w:type="dxa"/>
            <w:vMerge/>
            <w:vAlign w:val="center"/>
          </w:tcPr>
          <w:p w:rsidR="00143DDC" w:rsidRDefault="00143DDC">
            <w:pPr>
              <w:spacing w:line="480" w:lineRule="exact"/>
              <w:jc w:val="center"/>
              <w:rPr>
                <w:rFonts w:ascii="黑体" w:eastAsia="黑体" w:hAnsi="黑体" w:cs="黑体"/>
                <w:sz w:val="22"/>
              </w:rPr>
            </w:pPr>
          </w:p>
        </w:tc>
        <w:tc>
          <w:tcPr>
            <w:tcW w:w="1498" w:type="dxa"/>
            <w:vMerge/>
            <w:vAlign w:val="center"/>
          </w:tcPr>
          <w:p w:rsidR="00143DDC" w:rsidRDefault="00143DDC">
            <w:pPr>
              <w:spacing w:line="480" w:lineRule="exact"/>
              <w:jc w:val="center"/>
              <w:rPr>
                <w:rFonts w:ascii="黑体" w:eastAsia="黑体" w:hAnsi="黑体" w:cs="黑体"/>
                <w:sz w:val="22"/>
              </w:rPr>
            </w:pPr>
          </w:p>
        </w:tc>
        <w:tc>
          <w:tcPr>
            <w:tcW w:w="79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全社会</w:t>
            </w:r>
          </w:p>
        </w:tc>
        <w:tc>
          <w:tcPr>
            <w:tcW w:w="79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特定群众</w:t>
            </w:r>
          </w:p>
        </w:tc>
        <w:tc>
          <w:tcPr>
            <w:tcW w:w="78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主动</w:t>
            </w:r>
          </w:p>
        </w:tc>
        <w:tc>
          <w:tcPr>
            <w:tcW w:w="83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依申请公开</w:t>
            </w:r>
          </w:p>
        </w:tc>
      </w:tr>
      <w:tr w:rsidR="00143DDC">
        <w:trPr>
          <w:cantSplit/>
          <w:trHeight w:val="2069"/>
          <w:jc w:val="center"/>
        </w:trPr>
        <w:tc>
          <w:tcPr>
            <w:tcW w:w="51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81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征地前期准备</w:t>
            </w:r>
          </w:p>
        </w:tc>
        <w:tc>
          <w:tcPr>
            <w:tcW w:w="95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拟征收土地告知</w:t>
            </w:r>
          </w:p>
        </w:tc>
        <w:tc>
          <w:tcPr>
            <w:tcW w:w="369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80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《国务院关于深化改革严格土地管理的决定》（国发〔2004〕28号）</w:t>
            </w:r>
          </w:p>
        </w:tc>
        <w:tc>
          <w:tcPr>
            <w:tcW w:w="1783"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在实地启动拟征收土地工作时，在村公示栏公开。</w:t>
            </w:r>
          </w:p>
          <w:p w:rsidR="00143DDC" w:rsidRDefault="00143DDC">
            <w:pPr>
              <w:spacing w:line="240" w:lineRule="exact"/>
              <w:jc w:val="center"/>
              <w:rPr>
                <w:rFonts w:ascii="仿宋_GB2312" w:eastAsia="仿宋_GB2312" w:hAnsi="仿宋_GB2312" w:cs="仿宋_GB2312"/>
                <w:sz w:val="18"/>
                <w:szCs w:val="18"/>
              </w:rPr>
            </w:pPr>
          </w:p>
        </w:tc>
        <w:tc>
          <w:tcPr>
            <w:tcW w:w="135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城建办</w:t>
            </w:r>
          </w:p>
        </w:tc>
        <w:tc>
          <w:tcPr>
            <w:tcW w:w="149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■各村公示栏（电子屏）    </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▲征地信息公开平台</w:t>
            </w:r>
          </w:p>
          <w:p w:rsidR="00143DDC" w:rsidRDefault="00143DDC">
            <w:pPr>
              <w:spacing w:line="240" w:lineRule="exact"/>
              <w:jc w:val="center"/>
              <w:rPr>
                <w:rFonts w:ascii="仿宋_GB2312" w:eastAsia="仿宋_GB2312" w:hAnsi="仿宋_GB2312" w:cs="仿宋_GB2312"/>
                <w:sz w:val="18"/>
                <w:szCs w:val="18"/>
              </w:rPr>
            </w:pPr>
          </w:p>
        </w:tc>
        <w:tc>
          <w:tcPr>
            <w:tcW w:w="795"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√面向拟征收土地所在地的村集体成员</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35"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1819"/>
          <w:jc w:val="center"/>
        </w:trPr>
        <w:tc>
          <w:tcPr>
            <w:tcW w:w="51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81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征地前期准备</w:t>
            </w:r>
          </w:p>
        </w:tc>
        <w:tc>
          <w:tcPr>
            <w:tcW w:w="95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拟征收土地现状调查</w:t>
            </w:r>
          </w:p>
        </w:tc>
        <w:tc>
          <w:tcPr>
            <w:tcW w:w="369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拟征收土地现状调查结果按规定确认后，调查结果予以公开。</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1.征收土地勘测调查表；</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2.地上附着物和青苗调查登记表；</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〔*土地勘测定界图件（涉及国家秘密的项目除外；图件应按有关法律法规规定予以技术处理）〕。</w:t>
            </w:r>
          </w:p>
        </w:tc>
        <w:tc>
          <w:tcPr>
            <w:tcW w:w="180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1.《中华人民共和国土地管理法》（中华人民共和国主席令第三十二号）；2.《国务院关于深化改革严格土地管理的决定》（国发〔2004〕28号）。</w:t>
            </w:r>
          </w:p>
        </w:tc>
        <w:tc>
          <w:tcPr>
            <w:tcW w:w="1783"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拟征收土地现状调查结束后5个工作日内，在村公示栏公开。</w:t>
            </w:r>
          </w:p>
        </w:tc>
        <w:tc>
          <w:tcPr>
            <w:tcW w:w="135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城建办</w:t>
            </w:r>
          </w:p>
        </w:tc>
        <w:tc>
          <w:tcPr>
            <w:tcW w:w="149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■各村公示栏（电子屏） </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▲征地信息公开平台</w:t>
            </w:r>
            <w:r>
              <w:rPr>
                <w:rFonts w:ascii="仿宋_GB2312" w:eastAsia="仿宋_GB2312" w:hAnsi="仿宋_GB2312" w:cs="仿宋_GB2312" w:hint="eastAsia"/>
                <w:sz w:val="18"/>
                <w:szCs w:val="18"/>
              </w:rPr>
              <w:br/>
            </w:r>
          </w:p>
        </w:tc>
        <w:tc>
          <w:tcPr>
            <w:tcW w:w="795"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√面向拟征收土地所在地的村集体成员</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35"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1864"/>
          <w:jc w:val="center"/>
        </w:trPr>
        <w:tc>
          <w:tcPr>
            <w:tcW w:w="51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81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征地组织实施</w:t>
            </w:r>
          </w:p>
        </w:tc>
        <w:tc>
          <w:tcPr>
            <w:tcW w:w="95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拟征地听证</w:t>
            </w:r>
          </w:p>
        </w:tc>
        <w:tc>
          <w:tcPr>
            <w:tcW w:w="369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征地前期工作中依申请开展听证工作的，听证结果予以公开。</w:t>
            </w:r>
            <w:proofErr w:type="gramStart"/>
            <w:r>
              <w:rPr>
                <w:rFonts w:ascii="仿宋_GB2312" w:eastAsia="仿宋_GB2312" w:hAnsi="仿宋_GB2312" w:cs="仿宋_GB2312" w:hint="eastAsia"/>
                <w:sz w:val="18"/>
                <w:szCs w:val="18"/>
              </w:rPr>
              <w:t>按拟征收</w:t>
            </w:r>
            <w:proofErr w:type="gramEnd"/>
            <w:r>
              <w:rPr>
                <w:rFonts w:ascii="仿宋_GB2312" w:eastAsia="仿宋_GB2312" w:hAnsi="仿宋_GB2312" w:cs="仿宋_GB2312" w:hint="eastAsia"/>
                <w:sz w:val="18"/>
                <w:szCs w:val="18"/>
              </w:rPr>
              <w:t>土地告知确定的时间制作《听证通知书》；按《听证通知书》规定的时间组织听证；实施听证的，公开听证相关材料。</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1.《听证通知书》；</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2.听证处理意见；</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〔*听证笔录有关资料〕。</w:t>
            </w:r>
          </w:p>
        </w:tc>
        <w:tc>
          <w:tcPr>
            <w:tcW w:w="1802"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1.《国土资源听证规定》（国土资源部第22号令）</w:t>
            </w:r>
          </w:p>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2.《国土资源部办公厅关于进一步做好市县征地信息公开工作有关问题的通知》（</w:t>
            </w:r>
            <w:proofErr w:type="gramStart"/>
            <w:r>
              <w:rPr>
                <w:rFonts w:ascii="仿宋_GB2312" w:eastAsia="仿宋_GB2312" w:hAnsi="仿宋_GB2312" w:cs="仿宋_GB2312" w:hint="eastAsia"/>
                <w:sz w:val="18"/>
                <w:szCs w:val="18"/>
              </w:rPr>
              <w:t>国土资厅发</w:t>
            </w:r>
            <w:proofErr w:type="gramEnd"/>
            <w:r>
              <w:rPr>
                <w:rFonts w:ascii="仿宋_GB2312" w:eastAsia="仿宋_GB2312" w:hAnsi="仿宋_GB2312" w:cs="仿宋_GB2312" w:hint="eastAsia"/>
                <w:sz w:val="18"/>
                <w:szCs w:val="18"/>
              </w:rPr>
              <w:t>〔2014〕29号）</w:t>
            </w:r>
          </w:p>
          <w:p w:rsidR="00143DDC" w:rsidRDefault="00143DDC">
            <w:pPr>
              <w:spacing w:line="240" w:lineRule="exact"/>
              <w:jc w:val="center"/>
              <w:rPr>
                <w:rFonts w:ascii="仿宋_GB2312" w:eastAsia="仿宋_GB2312" w:hAnsi="仿宋_GB2312" w:cs="仿宋_GB2312"/>
                <w:sz w:val="18"/>
                <w:szCs w:val="18"/>
              </w:rPr>
            </w:pPr>
          </w:p>
        </w:tc>
        <w:tc>
          <w:tcPr>
            <w:tcW w:w="1783"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①《听证通知书》应在组织听证7个工作日前予以公开；②其他听证公开内容在拟征地听证工作结束后5个工作日内在村公示栏公开。</w:t>
            </w:r>
          </w:p>
        </w:tc>
        <w:tc>
          <w:tcPr>
            <w:tcW w:w="135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城建办</w:t>
            </w:r>
          </w:p>
        </w:tc>
        <w:tc>
          <w:tcPr>
            <w:tcW w:w="149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■各村公示栏（电子屏）</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▲上级有关征地信息公开平台</w:t>
            </w:r>
            <w:r>
              <w:rPr>
                <w:rFonts w:ascii="仿宋_GB2312" w:eastAsia="仿宋_GB2312" w:hAnsi="仿宋_GB2312" w:cs="仿宋_GB2312" w:hint="eastAsia"/>
                <w:sz w:val="18"/>
                <w:szCs w:val="18"/>
              </w:rPr>
              <w:br/>
            </w:r>
          </w:p>
        </w:tc>
        <w:tc>
          <w:tcPr>
            <w:tcW w:w="795"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√面向拟征收土地所在地的村集体成员</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35"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2044"/>
          <w:jc w:val="center"/>
        </w:trPr>
        <w:tc>
          <w:tcPr>
            <w:tcW w:w="51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81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征地组织实施</w:t>
            </w:r>
          </w:p>
        </w:tc>
        <w:tc>
          <w:tcPr>
            <w:tcW w:w="95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征收土地公告</w:t>
            </w:r>
          </w:p>
        </w:tc>
        <w:tc>
          <w:tcPr>
            <w:tcW w:w="369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根据用地批复文件，县（市、区）人民政府拟定征收土地公告并予以公开。</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1.征地批准机关、批准文号、批准时间和批准用途；</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2.被征收土地的所有权人、位置、地类、面积；</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3.征地补偿标准、农业人口安置方式、社会保障途径等；</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4.办理征地补偿登记的期限、地点和要求；</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5.救济途径。</w:t>
            </w:r>
          </w:p>
        </w:tc>
        <w:tc>
          <w:tcPr>
            <w:tcW w:w="180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1.《中华人民共和国土地管理法》（中华人民共和国主席令第三十二号）；2.《征收土地公告办法》（国土资源部令第10号）。</w:t>
            </w:r>
          </w:p>
        </w:tc>
        <w:tc>
          <w:tcPr>
            <w:tcW w:w="1783"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收到征地批准文件之日起10个工作日内公开。</w:t>
            </w:r>
          </w:p>
        </w:tc>
        <w:tc>
          <w:tcPr>
            <w:tcW w:w="135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城建办</w:t>
            </w:r>
          </w:p>
        </w:tc>
        <w:tc>
          <w:tcPr>
            <w:tcW w:w="149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▲上级有关征地信息公开平台      </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■各村公示栏（电子屏）</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795"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35"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4085"/>
          <w:jc w:val="center"/>
        </w:trPr>
        <w:tc>
          <w:tcPr>
            <w:tcW w:w="51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81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征地组织实施</w:t>
            </w:r>
          </w:p>
        </w:tc>
        <w:tc>
          <w:tcPr>
            <w:tcW w:w="95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征地补偿安置方案公告</w:t>
            </w:r>
          </w:p>
        </w:tc>
        <w:tc>
          <w:tcPr>
            <w:tcW w:w="369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征收土地公告期满后，县（市、区）自然资源主管部门和负责农村集体土地征收的有关部门拟定《征地补偿安置方案》并予以公开。</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1.被征收土地的位置、地类、面积，地上附着物和青苗的种类、数量，需要安置的农业人口和数量； </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2.土地补偿费和安置补助费的标准、数额、支付对象和支付方式；</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3.地上附着物和青苗的补偿标准与支付方式；</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4.社会保障费用的筹集方法、缴费比例和办法；</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5.农业人员安置具体途径；</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6.其他有关征地补偿、安置的具体措施；</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7.听证等救济途径；</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〔*征地补偿安置方案前置的，在前置环节一并公开〕。</w:t>
            </w:r>
          </w:p>
        </w:tc>
        <w:tc>
          <w:tcPr>
            <w:tcW w:w="1802"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1.《国土资源部办公厅关于进一步做好市县征地信息公开工作有关问题的通知》（</w:t>
            </w:r>
            <w:proofErr w:type="gramStart"/>
            <w:r>
              <w:rPr>
                <w:rFonts w:ascii="仿宋_GB2312" w:eastAsia="仿宋_GB2312" w:hAnsi="仿宋_GB2312" w:cs="仿宋_GB2312" w:hint="eastAsia"/>
                <w:sz w:val="18"/>
                <w:szCs w:val="18"/>
              </w:rPr>
              <w:t>国土资厅发</w:t>
            </w:r>
            <w:proofErr w:type="gramEnd"/>
            <w:r>
              <w:rPr>
                <w:rFonts w:ascii="仿宋_GB2312" w:eastAsia="仿宋_GB2312" w:hAnsi="仿宋_GB2312" w:cs="仿宋_GB2312" w:hint="eastAsia"/>
                <w:sz w:val="18"/>
                <w:szCs w:val="18"/>
              </w:rPr>
              <w:t>〔2014〕29号）；2.《征收土地公告办法》（国土资源部令第10号）。</w:t>
            </w:r>
          </w:p>
          <w:p w:rsidR="00143DDC" w:rsidRDefault="00143DDC">
            <w:pPr>
              <w:spacing w:line="240" w:lineRule="exact"/>
              <w:jc w:val="center"/>
              <w:rPr>
                <w:rFonts w:ascii="仿宋_GB2312" w:eastAsia="仿宋_GB2312" w:hAnsi="仿宋_GB2312" w:cs="仿宋_GB2312"/>
                <w:sz w:val="18"/>
                <w:szCs w:val="18"/>
              </w:rPr>
            </w:pPr>
          </w:p>
        </w:tc>
        <w:tc>
          <w:tcPr>
            <w:tcW w:w="1783"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拟定《征地补偿安置方案》后5个工作日内公开。</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公示结束后，转为依申请公开。</w:t>
            </w:r>
          </w:p>
          <w:p w:rsidR="00143DDC" w:rsidRDefault="00143DDC">
            <w:pPr>
              <w:spacing w:line="240" w:lineRule="exact"/>
              <w:jc w:val="center"/>
              <w:rPr>
                <w:rFonts w:ascii="仿宋_GB2312" w:eastAsia="仿宋_GB2312" w:hAnsi="仿宋_GB2312" w:cs="仿宋_GB2312"/>
                <w:sz w:val="18"/>
                <w:szCs w:val="18"/>
              </w:rPr>
            </w:pPr>
          </w:p>
        </w:tc>
        <w:tc>
          <w:tcPr>
            <w:tcW w:w="135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城建办</w:t>
            </w:r>
          </w:p>
        </w:tc>
        <w:tc>
          <w:tcPr>
            <w:tcW w:w="149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■各村公示栏（电子屏）</w:t>
            </w:r>
          </w:p>
          <w:p w:rsidR="00143DDC" w:rsidRDefault="00143DDC">
            <w:pPr>
              <w:spacing w:line="240" w:lineRule="exact"/>
              <w:jc w:val="center"/>
              <w:rPr>
                <w:rFonts w:ascii="仿宋_GB2312" w:eastAsia="仿宋_GB2312" w:hAnsi="仿宋_GB2312" w:cs="仿宋_GB2312"/>
                <w:sz w:val="18"/>
                <w:szCs w:val="18"/>
              </w:rPr>
            </w:pPr>
          </w:p>
        </w:tc>
        <w:tc>
          <w:tcPr>
            <w:tcW w:w="795"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√拟征收土地所在地的村集体成员</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3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r>
      <w:tr w:rsidR="00143DDC">
        <w:trPr>
          <w:cantSplit/>
          <w:trHeight w:val="5329"/>
          <w:jc w:val="center"/>
        </w:trPr>
        <w:tc>
          <w:tcPr>
            <w:tcW w:w="51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p>
        </w:tc>
        <w:tc>
          <w:tcPr>
            <w:tcW w:w="81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征地组织实施</w:t>
            </w:r>
          </w:p>
        </w:tc>
        <w:tc>
          <w:tcPr>
            <w:tcW w:w="95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征地补偿安置方案听证</w:t>
            </w:r>
          </w:p>
        </w:tc>
        <w:tc>
          <w:tcPr>
            <w:tcW w:w="369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依申请开展听证工作的，听证结果公开。按征地补偿安置方案公告确定的时间制作《听证通知书》；按《听证通知书》规定的时间组织听证；实施听证的，公开听证相关材料。</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1.《听证通知书》；</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2.听证处理意见；〔*听证笔录有关资料〕。</w:t>
            </w:r>
          </w:p>
        </w:tc>
        <w:tc>
          <w:tcPr>
            <w:tcW w:w="1802"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1.《国土资源听证规定》（国土资源部第22号令）</w:t>
            </w:r>
          </w:p>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2.《国土资源部办公厅关于进一步做好市县征地信息公开工作有关问题的通知》（</w:t>
            </w:r>
            <w:proofErr w:type="gramStart"/>
            <w:r>
              <w:rPr>
                <w:rFonts w:ascii="仿宋_GB2312" w:eastAsia="仿宋_GB2312" w:hAnsi="仿宋_GB2312" w:cs="仿宋_GB2312" w:hint="eastAsia"/>
                <w:sz w:val="18"/>
                <w:szCs w:val="18"/>
              </w:rPr>
              <w:t>国土资厅发</w:t>
            </w:r>
            <w:proofErr w:type="gramEnd"/>
            <w:r>
              <w:rPr>
                <w:rFonts w:ascii="仿宋_GB2312" w:eastAsia="仿宋_GB2312" w:hAnsi="仿宋_GB2312" w:cs="仿宋_GB2312" w:hint="eastAsia"/>
                <w:sz w:val="18"/>
                <w:szCs w:val="18"/>
              </w:rPr>
              <w:t>〔2014〕29号）。</w:t>
            </w:r>
          </w:p>
          <w:p w:rsidR="00143DDC" w:rsidRDefault="00143DDC">
            <w:pPr>
              <w:spacing w:line="240" w:lineRule="exact"/>
              <w:jc w:val="center"/>
              <w:rPr>
                <w:rFonts w:ascii="仿宋_GB2312" w:eastAsia="仿宋_GB2312" w:hAnsi="仿宋_GB2312" w:cs="仿宋_GB2312"/>
                <w:sz w:val="18"/>
                <w:szCs w:val="18"/>
              </w:rPr>
            </w:pPr>
          </w:p>
        </w:tc>
        <w:tc>
          <w:tcPr>
            <w:tcW w:w="1783"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①《听证通知书》应在组织听证7个工作日前予以公开；②其他听证公开内容在征地听证结束后5个工作日内公开。公示结束后，转为依申请公开。</w:t>
            </w:r>
          </w:p>
        </w:tc>
        <w:tc>
          <w:tcPr>
            <w:tcW w:w="135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城建办</w:t>
            </w:r>
          </w:p>
        </w:tc>
        <w:tc>
          <w:tcPr>
            <w:tcW w:w="1498"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■各村公示栏（电子屏）</w:t>
            </w:r>
          </w:p>
          <w:p w:rsidR="00143DDC" w:rsidRDefault="00143DDC">
            <w:pPr>
              <w:spacing w:line="240" w:lineRule="exact"/>
              <w:jc w:val="center"/>
              <w:rPr>
                <w:rFonts w:ascii="仿宋_GB2312" w:eastAsia="仿宋_GB2312" w:hAnsi="仿宋_GB2312" w:cs="仿宋_GB2312"/>
                <w:sz w:val="18"/>
                <w:szCs w:val="18"/>
              </w:rPr>
            </w:pPr>
          </w:p>
        </w:tc>
        <w:tc>
          <w:tcPr>
            <w:tcW w:w="795" w:type="dxa"/>
            <w:vAlign w:val="center"/>
          </w:tcPr>
          <w:p w:rsidR="00143DDC" w:rsidRDefault="00143DDC">
            <w:pPr>
              <w:spacing w:line="240" w:lineRule="exact"/>
              <w:jc w:val="center"/>
              <w:rPr>
                <w:rFonts w:ascii="仿宋_GB2312" w:eastAsia="仿宋_GB2312" w:hAnsi="仿宋_GB2312" w:cs="仿宋_GB2312"/>
                <w:sz w:val="18"/>
                <w:szCs w:val="18"/>
              </w:rPr>
            </w:pP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√拟征收土地所在地的村集体成员</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3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r>
    </w:tbl>
    <w:p w:rsidR="00143DDC" w:rsidRDefault="0025102A">
      <w:pPr>
        <w:ind w:firstLineChars="200" w:firstLine="360"/>
        <w:jc w:val="left"/>
        <w:rPr>
          <w:rFonts w:ascii="宋体" w:hAnsi="宋体"/>
          <w:sz w:val="28"/>
          <w:szCs w:val="28"/>
        </w:rPr>
      </w:pPr>
      <w:r>
        <w:rPr>
          <w:rFonts w:ascii="宋体" w:hAnsi="宋体" w:hint="eastAsia"/>
          <w:sz w:val="18"/>
          <w:szCs w:val="18"/>
        </w:rPr>
        <w:t>注：1.公开渠道中标注为“■”标记的，为征地实施中的公开渠道；标注为“▲”标记的，为征地批准后的公开渠道。</w:t>
      </w:r>
    </w:p>
    <w:p w:rsidR="00143DDC" w:rsidRDefault="0025102A">
      <w:pPr>
        <w:pStyle w:val="1"/>
        <w:jc w:val="center"/>
        <w:sectPr w:rsidR="00143DDC">
          <w:pgSz w:w="16838" w:h="11906" w:orient="landscape"/>
          <w:pgMar w:top="1800" w:right="1440" w:bottom="1800" w:left="1440" w:header="851" w:footer="992" w:gutter="0"/>
          <w:cols w:space="425"/>
          <w:docGrid w:type="lines" w:linePitch="312"/>
        </w:sectPr>
      </w:pPr>
      <w:r>
        <w:br w:type="page"/>
      </w:r>
      <w:bookmarkStart w:id="10" w:name="_Toc24724725"/>
    </w:p>
    <w:p w:rsidR="00143DDC" w:rsidRDefault="0025102A">
      <w:pPr>
        <w:pStyle w:val="1"/>
        <w:numPr>
          <w:ilvl w:val="0"/>
          <w:numId w:val="1"/>
        </w:numPr>
        <w:tabs>
          <w:tab w:val="left" w:pos="0"/>
        </w:tabs>
        <w:spacing w:before="0" w:after="0" w:line="240" w:lineRule="auto"/>
        <w:jc w:val="center"/>
        <w:rPr>
          <w:rFonts w:ascii="方正小标宋_GBK" w:eastAsia="方正小标宋_GBK" w:hAnsi="方正小标宋_GBK"/>
          <w:b w:val="0"/>
          <w:bCs w:val="0"/>
          <w:sz w:val="32"/>
          <w:szCs w:val="32"/>
        </w:rPr>
      </w:pPr>
      <w:bookmarkStart w:id="11" w:name="_Toc9821"/>
      <w:r>
        <w:rPr>
          <w:rFonts w:ascii="方正小标宋_GBK" w:eastAsia="方正小标宋_GBK" w:hAnsi="方正小标宋_GBK" w:hint="eastAsia"/>
          <w:b w:val="0"/>
          <w:bCs w:val="0"/>
          <w:sz w:val="32"/>
          <w:szCs w:val="32"/>
        </w:rPr>
        <w:t>保障性住房领域基层政务公开标准目录</w:t>
      </w:r>
      <w:bookmarkEnd w:id="11"/>
    </w:p>
    <w:tbl>
      <w:tblPr>
        <w:tblW w:w="15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79"/>
        <w:gridCol w:w="885"/>
        <w:gridCol w:w="1635"/>
        <w:gridCol w:w="4980"/>
        <w:gridCol w:w="1305"/>
        <w:gridCol w:w="1195"/>
        <w:gridCol w:w="1485"/>
        <w:gridCol w:w="690"/>
        <w:gridCol w:w="840"/>
        <w:gridCol w:w="510"/>
        <w:gridCol w:w="875"/>
      </w:tblGrid>
      <w:tr w:rsidR="00143DDC">
        <w:trPr>
          <w:cantSplit/>
          <w:tblHeader/>
          <w:jc w:val="center"/>
        </w:trPr>
        <w:tc>
          <w:tcPr>
            <w:tcW w:w="636"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序号</w:t>
            </w:r>
          </w:p>
        </w:tc>
        <w:tc>
          <w:tcPr>
            <w:tcW w:w="1664"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公开事项</w:t>
            </w:r>
          </w:p>
        </w:tc>
        <w:tc>
          <w:tcPr>
            <w:tcW w:w="163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公开内容（要素）</w:t>
            </w:r>
          </w:p>
        </w:tc>
        <w:tc>
          <w:tcPr>
            <w:tcW w:w="498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公开依据</w:t>
            </w:r>
          </w:p>
        </w:tc>
        <w:tc>
          <w:tcPr>
            <w:tcW w:w="130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公开时限</w:t>
            </w:r>
          </w:p>
        </w:tc>
        <w:tc>
          <w:tcPr>
            <w:tcW w:w="119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公开主体</w:t>
            </w:r>
          </w:p>
        </w:tc>
        <w:tc>
          <w:tcPr>
            <w:tcW w:w="148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公开渠道和载体</w:t>
            </w:r>
          </w:p>
        </w:tc>
        <w:tc>
          <w:tcPr>
            <w:tcW w:w="1530"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公开对象</w:t>
            </w:r>
          </w:p>
        </w:tc>
        <w:tc>
          <w:tcPr>
            <w:tcW w:w="138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公开方式</w:t>
            </w:r>
          </w:p>
        </w:tc>
      </w:tr>
      <w:tr w:rsidR="00143DDC">
        <w:trPr>
          <w:cantSplit/>
          <w:tblHeader/>
          <w:jc w:val="center"/>
        </w:trPr>
        <w:tc>
          <w:tcPr>
            <w:tcW w:w="636" w:type="dxa"/>
            <w:vMerge/>
            <w:vAlign w:val="center"/>
          </w:tcPr>
          <w:p w:rsidR="00143DDC" w:rsidRDefault="00143DDC">
            <w:pPr>
              <w:spacing w:line="480" w:lineRule="exact"/>
              <w:jc w:val="center"/>
              <w:rPr>
                <w:rFonts w:ascii="黑体" w:eastAsia="黑体" w:hAnsi="黑体" w:cs="黑体"/>
                <w:sz w:val="22"/>
              </w:rPr>
            </w:pPr>
          </w:p>
        </w:tc>
        <w:tc>
          <w:tcPr>
            <w:tcW w:w="779"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一级事项</w:t>
            </w:r>
          </w:p>
        </w:tc>
        <w:tc>
          <w:tcPr>
            <w:tcW w:w="88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二级事项</w:t>
            </w:r>
          </w:p>
        </w:tc>
        <w:tc>
          <w:tcPr>
            <w:tcW w:w="1635" w:type="dxa"/>
            <w:vMerge/>
            <w:vAlign w:val="center"/>
          </w:tcPr>
          <w:p w:rsidR="00143DDC" w:rsidRDefault="00143DDC">
            <w:pPr>
              <w:spacing w:line="480" w:lineRule="exact"/>
              <w:jc w:val="center"/>
              <w:rPr>
                <w:rFonts w:ascii="黑体" w:eastAsia="黑体" w:hAnsi="黑体" w:cs="黑体"/>
                <w:sz w:val="22"/>
              </w:rPr>
            </w:pPr>
          </w:p>
        </w:tc>
        <w:tc>
          <w:tcPr>
            <w:tcW w:w="4980" w:type="dxa"/>
            <w:vMerge/>
            <w:vAlign w:val="center"/>
          </w:tcPr>
          <w:p w:rsidR="00143DDC" w:rsidRDefault="00143DDC">
            <w:pPr>
              <w:spacing w:line="480" w:lineRule="exact"/>
              <w:jc w:val="center"/>
              <w:rPr>
                <w:rFonts w:ascii="黑体" w:eastAsia="黑体" w:hAnsi="黑体" w:cs="黑体"/>
                <w:sz w:val="22"/>
              </w:rPr>
            </w:pPr>
          </w:p>
        </w:tc>
        <w:tc>
          <w:tcPr>
            <w:tcW w:w="1305" w:type="dxa"/>
            <w:vMerge/>
            <w:vAlign w:val="center"/>
          </w:tcPr>
          <w:p w:rsidR="00143DDC" w:rsidRDefault="00143DDC">
            <w:pPr>
              <w:spacing w:line="480" w:lineRule="exact"/>
              <w:jc w:val="center"/>
              <w:rPr>
                <w:rFonts w:ascii="黑体" w:eastAsia="黑体" w:hAnsi="黑体" w:cs="黑体"/>
                <w:sz w:val="22"/>
              </w:rPr>
            </w:pPr>
          </w:p>
        </w:tc>
        <w:tc>
          <w:tcPr>
            <w:tcW w:w="1195" w:type="dxa"/>
            <w:vMerge/>
            <w:vAlign w:val="center"/>
          </w:tcPr>
          <w:p w:rsidR="00143DDC" w:rsidRDefault="00143DDC">
            <w:pPr>
              <w:spacing w:line="480" w:lineRule="exact"/>
              <w:jc w:val="center"/>
              <w:rPr>
                <w:rFonts w:ascii="黑体" w:eastAsia="黑体" w:hAnsi="黑体" w:cs="黑体"/>
                <w:sz w:val="22"/>
              </w:rPr>
            </w:pPr>
          </w:p>
        </w:tc>
        <w:tc>
          <w:tcPr>
            <w:tcW w:w="1485" w:type="dxa"/>
            <w:vMerge/>
            <w:vAlign w:val="center"/>
          </w:tcPr>
          <w:p w:rsidR="00143DDC" w:rsidRDefault="00143DDC">
            <w:pPr>
              <w:spacing w:line="480" w:lineRule="exact"/>
              <w:jc w:val="center"/>
              <w:rPr>
                <w:rFonts w:ascii="黑体" w:eastAsia="黑体" w:hAnsi="黑体" w:cs="黑体"/>
                <w:sz w:val="22"/>
              </w:rPr>
            </w:pPr>
          </w:p>
        </w:tc>
        <w:tc>
          <w:tcPr>
            <w:tcW w:w="69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全社会</w:t>
            </w:r>
          </w:p>
        </w:tc>
        <w:tc>
          <w:tcPr>
            <w:tcW w:w="84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特定群众</w:t>
            </w:r>
          </w:p>
        </w:tc>
        <w:tc>
          <w:tcPr>
            <w:tcW w:w="51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 xml:space="preserve">主动公开 </w:t>
            </w:r>
            <w:r>
              <w:rPr>
                <w:rFonts w:ascii="黑体" w:eastAsia="黑体" w:hAnsi="黑体" w:cs="黑体"/>
                <w:sz w:val="22"/>
              </w:rPr>
              <w:t xml:space="preserve"> </w:t>
            </w:r>
          </w:p>
        </w:tc>
        <w:tc>
          <w:tcPr>
            <w:tcW w:w="87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依申请公开</w:t>
            </w:r>
          </w:p>
        </w:tc>
      </w:tr>
      <w:tr w:rsidR="00143DDC">
        <w:trPr>
          <w:cantSplit/>
          <w:trHeight w:val="1173"/>
          <w:jc w:val="center"/>
        </w:trPr>
        <w:tc>
          <w:tcPr>
            <w:tcW w:w="636"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1</w:t>
            </w:r>
          </w:p>
        </w:tc>
        <w:tc>
          <w:tcPr>
            <w:tcW w:w="779"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法规政策</w:t>
            </w:r>
          </w:p>
        </w:tc>
        <w:tc>
          <w:tcPr>
            <w:tcW w:w="88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法律法规</w:t>
            </w:r>
          </w:p>
        </w:tc>
        <w:tc>
          <w:tcPr>
            <w:tcW w:w="163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文件名称；</w:t>
            </w:r>
            <w:r>
              <w:rPr>
                <w:rFonts w:ascii="仿宋_GB2312" w:eastAsia="仿宋_GB2312" w:hAnsi="宋体" w:hint="eastAsia"/>
                <w:sz w:val="18"/>
                <w:szCs w:val="18"/>
              </w:rPr>
              <w:br/>
              <w:t>文号；</w:t>
            </w:r>
            <w:r>
              <w:rPr>
                <w:rFonts w:ascii="仿宋_GB2312" w:eastAsia="仿宋_GB2312" w:hAnsi="宋体" w:hint="eastAsia"/>
                <w:sz w:val="18"/>
                <w:szCs w:val="18"/>
              </w:rPr>
              <w:br/>
              <w:t>发布部门；</w:t>
            </w:r>
            <w:r>
              <w:rPr>
                <w:rFonts w:ascii="仿宋_GB2312" w:eastAsia="仿宋_GB2312" w:hAnsi="宋体" w:hint="eastAsia"/>
                <w:sz w:val="18"/>
                <w:szCs w:val="18"/>
              </w:rPr>
              <w:br/>
              <w:t>发布日期；</w:t>
            </w:r>
            <w:r>
              <w:rPr>
                <w:rFonts w:ascii="仿宋_GB2312" w:eastAsia="仿宋_GB2312" w:hAnsi="宋体" w:hint="eastAsia"/>
                <w:sz w:val="18"/>
                <w:szCs w:val="18"/>
              </w:rPr>
              <w:br/>
              <w:t>实施日期；</w:t>
            </w:r>
            <w:r>
              <w:rPr>
                <w:rFonts w:ascii="仿宋_GB2312" w:eastAsia="仿宋_GB2312" w:hAnsi="宋体" w:hint="eastAsia"/>
                <w:sz w:val="18"/>
                <w:szCs w:val="18"/>
              </w:rPr>
              <w:br/>
              <w:t>正文。</w:t>
            </w:r>
          </w:p>
        </w:tc>
        <w:tc>
          <w:tcPr>
            <w:tcW w:w="4980"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305"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信息获取（形成、变更）20个工作日内</w:t>
            </w:r>
          </w:p>
        </w:tc>
        <w:tc>
          <w:tcPr>
            <w:tcW w:w="1195" w:type="dxa"/>
            <w:vMerge w:val="restart"/>
            <w:vAlign w:val="center"/>
          </w:tcPr>
          <w:p w:rsidR="00143DDC" w:rsidRDefault="0025102A">
            <w:pPr>
              <w:spacing w:line="240" w:lineRule="exact"/>
              <w:jc w:val="center"/>
            </w:pPr>
            <w:r>
              <w:rPr>
                <w:rFonts w:ascii="仿宋_GB2312" w:eastAsia="仿宋_GB2312" w:hAnsi="宋体" w:hint="eastAsia"/>
                <w:sz w:val="18"/>
                <w:szCs w:val="18"/>
              </w:rPr>
              <w:t>社会事务办</w:t>
            </w:r>
          </w:p>
        </w:tc>
        <w:tc>
          <w:tcPr>
            <w:tcW w:w="1485" w:type="dxa"/>
            <w:vMerge w:val="restart"/>
            <w:vAlign w:val="center"/>
          </w:tcPr>
          <w:p w:rsidR="00143DDC" w:rsidRDefault="0025102A">
            <w:pPr>
              <w:rPr>
                <w:rFonts w:ascii="仿宋_GB2312" w:eastAsia="仿宋_GB2312" w:hAnsi="宋体"/>
                <w:color w:val="000000"/>
                <w:sz w:val="18"/>
                <w:szCs w:val="18"/>
              </w:rPr>
            </w:pPr>
            <w:r>
              <w:rPr>
                <w:rFonts w:ascii="仿宋_GB2312" w:eastAsia="仿宋_GB2312" w:hAnsi="宋体" w:hint="eastAsia"/>
                <w:sz w:val="18"/>
                <w:szCs w:val="18"/>
              </w:rPr>
              <w:t>■区政府网站</w:t>
            </w:r>
          </w:p>
          <w:p w:rsidR="00143DDC" w:rsidRDefault="0025102A">
            <w:pPr>
              <w:rPr>
                <w:rFonts w:ascii="仿宋_GB2312" w:eastAsia="仿宋_GB2312" w:hAnsi="宋体"/>
                <w:color w:val="000000"/>
                <w:sz w:val="18"/>
                <w:szCs w:val="18"/>
              </w:rPr>
            </w:pPr>
            <w:r>
              <w:rPr>
                <w:rFonts w:ascii="仿宋_GB2312" w:eastAsia="仿宋_GB2312" w:hAnsi="宋体" w:hint="eastAsia"/>
                <w:color w:val="000000"/>
                <w:sz w:val="18"/>
                <w:szCs w:val="18"/>
              </w:rPr>
              <w:t>■便民服务中心大厅</w:t>
            </w:r>
          </w:p>
          <w:p w:rsidR="00143DDC" w:rsidRDefault="0025102A">
            <w:pPr>
              <w:rPr>
                <w:rFonts w:ascii="仿宋_GB2312" w:eastAsia="仿宋_GB2312" w:hAnsi="宋体"/>
                <w:color w:val="000000"/>
                <w:sz w:val="18"/>
                <w:szCs w:val="18"/>
              </w:rPr>
            </w:pPr>
            <w:r>
              <w:rPr>
                <w:rFonts w:ascii="仿宋_GB2312" w:eastAsia="仿宋_GB2312" w:hAnsi="宋体" w:hint="eastAsia"/>
                <w:color w:val="000000"/>
                <w:sz w:val="18"/>
                <w:szCs w:val="18"/>
              </w:rPr>
              <w:t>■社区/村公示栏（电子屏）</w:t>
            </w:r>
          </w:p>
          <w:p w:rsidR="00143DDC" w:rsidRDefault="00143DDC">
            <w:pPr>
              <w:spacing w:line="240" w:lineRule="exact"/>
              <w:jc w:val="center"/>
              <w:rPr>
                <w:rFonts w:ascii="仿宋_GB2312" w:eastAsia="仿宋_GB2312" w:hAnsi="宋体"/>
                <w:sz w:val="18"/>
                <w:szCs w:val="18"/>
              </w:rPr>
            </w:pPr>
          </w:p>
        </w:tc>
        <w:tc>
          <w:tcPr>
            <w:tcW w:w="690"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840"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510"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875"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143DDC">
        <w:trPr>
          <w:cantSplit/>
          <w:trHeight w:val="90"/>
          <w:jc w:val="center"/>
        </w:trPr>
        <w:tc>
          <w:tcPr>
            <w:tcW w:w="636"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2</w:t>
            </w:r>
          </w:p>
        </w:tc>
        <w:tc>
          <w:tcPr>
            <w:tcW w:w="779" w:type="dxa"/>
            <w:vMerge/>
            <w:vAlign w:val="center"/>
          </w:tcPr>
          <w:p w:rsidR="00143DDC" w:rsidRDefault="00143DDC">
            <w:pPr>
              <w:spacing w:line="240" w:lineRule="exact"/>
              <w:jc w:val="center"/>
              <w:rPr>
                <w:rFonts w:ascii="仿宋_GB2312" w:eastAsia="仿宋_GB2312" w:hAnsi="宋体"/>
                <w:sz w:val="18"/>
                <w:szCs w:val="18"/>
              </w:rPr>
            </w:pPr>
          </w:p>
        </w:tc>
        <w:tc>
          <w:tcPr>
            <w:tcW w:w="88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政策文件</w:t>
            </w:r>
          </w:p>
        </w:tc>
        <w:tc>
          <w:tcPr>
            <w:tcW w:w="163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文件名称；</w:t>
            </w:r>
            <w:r>
              <w:rPr>
                <w:rFonts w:ascii="仿宋_GB2312" w:eastAsia="仿宋_GB2312" w:hAnsi="宋体" w:hint="eastAsia"/>
                <w:sz w:val="18"/>
                <w:szCs w:val="18"/>
              </w:rPr>
              <w:br/>
              <w:t>文号；</w:t>
            </w:r>
            <w:r>
              <w:rPr>
                <w:rFonts w:ascii="仿宋_GB2312" w:eastAsia="仿宋_GB2312" w:hAnsi="宋体" w:hint="eastAsia"/>
                <w:sz w:val="18"/>
                <w:szCs w:val="18"/>
              </w:rPr>
              <w:br/>
              <w:t>发布部门；</w:t>
            </w:r>
            <w:r>
              <w:rPr>
                <w:rFonts w:ascii="仿宋_GB2312" w:eastAsia="仿宋_GB2312" w:hAnsi="宋体" w:hint="eastAsia"/>
                <w:sz w:val="18"/>
                <w:szCs w:val="18"/>
              </w:rPr>
              <w:br/>
              <w:t>发布日期；</w:t>
            </w:r>
            <w:r>
              <w:rPr>
                <w:rFonts w:ascii="仿宋_GB2312" w:eastAsia="仿宋_GB2312" w:hAnsi="宋体" w:hint="eastAsia"/>
                <w:sz w:val="18"/>
                <w:szCs w:val="18"/>
              </w:rPr>
              <w:br/>
              <w:t>实施日期；</w:t>
            </w:r>
            <w:r>
              <w:rPr>
                <w:rFonts w:ascii="仿宋_GB2312" w:eastAsia="仿宋_GB2312" w:hAnsi="宋体" w:hint="eastAsia"/>
                <w:sz w:val="18"/>
                <w:szCs w:val="18"/>
              </w:rPr>
              <w:br/>
              <w:t>正文。</w:t>
            </w:r>
          </w:p>
        </w:tc>
        <w:tc>
          <w:tcPr>
            <w:tcW w:w="4980" w:type="dxa"/>
            <w:vMerge/>
            <w:vAlign w:val="center"/>
          </w:tcPr>
          <w:p w:rsidR="00143DDC" w:rsidRDefault="00143DDC">
            <w:pPr>
              <w:spacing w:line="240" w:lineRule="exact"/>
              <w:jc w:val="center"/>
              <w:rPr>
                <w:rFonts w:ascii="仿宋_GB2312" w:eastAsia="仿宋_GB2312" w:hAnsi="宋体"/>
                <w:sz w:val="18"/>
                <w:szCs w:val="18"/>
              </w:rPr>
            </w:pPr>
          </w:p>
        </w:tc>
        <w:tc>
          <w:tcPr>
            <w:tcW w:w="1305" w:type="dxa"/>
            <w:vMerge/>
            <w:vAlign w:val="center"/>
          </w:tcPr>
          <w:p w:rsidR="00143DDC" w:rsidRDefault="00143DDC">
            <w:pPr>
              <w:spacing w:line="240" w:lineRule="exact"/>
              <w:jc w:val="center"/>
              <w:rPr>
                <w:rFonts w:ascii="仿宋_GB2312" w:eastAsia="仿宋_GB2312" w:hAnsi="宋体"/>
                <w:sz w:val="18"/>
                <w:szCs w:val="18"/>
              </w:rPr>
            </w:pPr>
          </w:p>
        </w:tc>
        <w:tc>
          <w:tcPr>
            <w:tcW w:w="1195" w:type="dxa"/>
            <w:vMerge/>
            <w:vAlign w:val="center"/>
          </w:tcPr>
          <w:p w:rsidR="00143DDC" w:rsidRDefault="00143DDC">
            <w:pPr>
              <w:spacing w:line="240" w:lineRule="exact"/>
              <w:jc w:val="center"/>
              <w:rPr>
                <w:rFonts w:ascii="仿宋_GB2312" w:eastAsia="仿宋_GB2312" w:hAnsi="宋体"/>
                <w:sz w:val="18"/>
                <w:szCs w:val="18"/>
              </w:rPr>
            </w:pPr>
          </w:p>
        </w:tc>
        <w:tc>
          <w:tcPr>
            <w:tcW w:w="1485" w:type="dxa"/>
            <w:vMerge/>
            <w:vAlign w:val="center"/>
          </w:tcPr>
          <w:p w:rsidR="00143DDC" w:rsidRDefault="00143DDC">
            <w:pPr>
              <w:spacing w:line="240" w:lineRule="exact"/>
              <w:jc w:val="center"/>
              <w:rPr>
                <w:rFonts w:ascii="仿宋_GB2312" w:eastAsia="仿宋_GB2312" w:hAnsi="宋体"/>
                <w:sz w:val="18"/>
                <w:szCs w:val="18"/>
              </w:rPr>
            </w:pPr>
          </w:p>
        </w:tc>
        <w:tc>
          <w:tcPr>
            <w:tcW w:w="690" w:type="dxa"/>
            <w:vMerge/>
            <w:vAlign w:val="center"/>
          </w:tcPr>
          <w:p w:rsidR="00143DDC" w:rsidRDefault="00143DDC">
            <w:pPr>
              <w:spacing w:line="240" w:lineRule="exact"/>
              <w:jc w:val="center"/>
              <w:rPr>
                <w:rFonts w:ascii="仿宋_GB2312" w:eastAsia="仿宋_GB2312" w:hAnsi="宋体"/>
                <w:sz w:val="18"/>
                <w:szCs w:val="18"/>
              </w:rPr>
            </w:pPr>
          </w:p>
        </w:tc>
        <w:tc>
          <w:tcPr>
            <w:tcW w:w="840" w:type="dxa"/>
            <w:vMerge/>
            <w:vAlign w:val="center"/>
          </w:tcPr>
          <w:p w:rsidR="00143DDC" w:rsidRDefault="00143DDC">
            <w:pPr>
              <w:spacing w:line="240" w:lineRule="exact"/>
              <w:jc w:val="center"/>
              <w:rPr>
                <w:rFonts w:ascii="仿宋_GB2312" w:eastAsia="仿宋_GB2312" w:hAnsi="宋体"/>
                <w:sz w:val="18"/>
                <w:szCs w:val="18"/>
              </w:rPr>
            </w:pPr>
          </w:p>
        </w:tc>
        <w:tc>
          <w:tcPr>
            <w:tcW w:w="510" w:type="dxa"/>
            <w:vMerge/>
            <w:vAlign w:val="center"/>
          </w:tcPr>
          <w:p w:rsidR="00143DDC" w:rsidRDefault="00143DDC">
            <w:pPr>
              <w:spacing w:line="240" w:lineRule="exact"/>
              <w:jc w:val="center"/>
              <w:rPr>
                <w:rFonts w:ascii="仿宋_GB2312" w:eastAsia="仿宋_GB2312" w:hAnsi="宋体"/>
                <w:sz w:val="18"/>
                <w:szCs w:val="18"/>
              </w:rPr>
            </w:pPr>
          </w:p>
        </w:tc>
        <w:tc>
          <w:tcPr>
            <w:tcW w:w="875" w:type="dxa"/>
            <w:vMerge/>
            <w:vAlign w:val="center"/>
          </w:tcPr>
          <w:p w:rsidR="00143DDC" w:rsidRDefault="00143DDC">
            <w:pPr>
              <w:spacing w:line="240" w:lineRule="exact"/>
              <w:jc w:val="center"/>
              <w:rPr>
                <w:rFonts w:ascii="仿宋_GB2312" w:eastAsia="仿宋_GB2312" w:hAnsi="宋体"/>
                <w:sz w:val="18"/>
                <w:szCs w:val="18"/>
              </w:rPr>
            </w:pPr>
          </w:p>
        </w:tc>
      </w:tr>
      <w:tr w:rsidR="00143DDC">
        <w:trPr>
          <w:cantSplit/>
          <w:trHeight w:val="734"/>
          <w:jc w:val="center"/>
        </w:trPr>
        <w:tc>
          <w:tcPr>
            <w:tcW w:w="636"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3</w:t>
            </w:r>
          </w:p>
        </w:tc>
        <w:tc>
          <w:tcPr>
            <w:tcW w:w="779"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配给管理</w:t>
            </w:r>
          </w:p>
        </w:tc>
        <w:tc>
          <w:tcPr>
            <w:tcW w:w="88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保障性住房申请受理</w:t>
            </w:r>
          </w:p>
        </w:tc>
        <w:tc>
          <w:tcPr>
            <w:tcW w:w="1635" w:type="dxa"/>
            <w:vAlign w:val="center"/>
          </w:tcPr>
          <w:p w:rsidR="00143DDC" w:rsidRDefault="0025102A">
            <w:pPr>
              <w:adjustRightInd w:val="0"/>
              <w:snapToGrid w:val="0"/>
              <w:ind w:firstLineChars="200" w:firstLine="360"/>
              <w:rPr>
                <w:rFonts w:ascii="仿宋_GB2312" w:eastAsia="仿宋_GB2312" w:hAnsi="宋体"/>
                <w:sz w:val="18"/>
                <w:szCs w:val="18"/>
              </w:rPr>
            </w:pPr>
            <w:r>
              <w:rPr>
                <w:rFonts w:ascii="仿宋_GB2312" w:eastAsia="仿宋_GB2312" w:hAnsi="仿宋_GB2312" w:cs="仿宋_GB2312" w:hint="eastAsia"/>
                <w:sz w:val="18"/>
                <w:szCs w:val="18"/>
              </w:rPr>
              <w:t>1.申请受理公告；2.申请条件、程序、期限和所需材料；3.租赁补贴发放计划。</w:t>
            </w:r>
          </w:p>
        </w:tc>
        <w:tc>
          <w:tcPr>
            <w:tcW w:w="4980"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1.《经济适用住房管理办法》（建住房[2007]258号）；2.</w:t>
            </w:r>
            <w:hyperlink r:id="rId9" w:tgtFrame="https://www.baidu.com/_blank" w:history="1">
              <w:r>
                <w:rPr>
                  <w:rFonts w:ascii="仿宋_GB2312" w:eastAsia="仿宋_GB2312" w:hAnsi="仿宋_GB2312" w:cs="仿宋_GB2312" w:hint="eastAsia"/>
                  <w:sz w:val="18"/>
                  <w:szCs w:val="18"/>
                </w:rPr>
                <w:t>《公共租赁住房管理办法》（建设部第11号</w:t>
              </w:r>
            </w:hyperlink>
            <w:r>
              <w:rPr>
                <w:rFonts w:ascii="仿宋_GB2312" w:eastAsia="仿宋_GB2312" w:hAnsi="仿宋_GB2312" w:cs="仿宋_GB2312" w:hint="eastAsia"/>
                <w:sz w:val="18"/>
                <w:szCs w:val="18"/>
              </w:rPr>
              <w:t xml:space="preserve">）；3.《住房城乡建设部办公厅关于做好2012年住房保障信息公开工作的通知》（建办保[2012]20号）；4.《住房城乡建设部办公厅关于进一步加强住房保障信息公开工作的通知》(建办保〔2019〕12号)；5.《国务院办公厅关于推进公共资源配置领域政府信息公开的意见》（国办发〔2017〕97号）。                          </w:t>
            </w:r>
          </w:p>
        </w:tc>
        <w:tc>
          <w:tcPr>
            <w:tcW w:w="130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信息形成（变更）20个工作日内</w:t>
            </w:r>
          </w:p>
        </w:tc>
        <w:tc>
          <w:tcPr>
            <w:tcW w:w="119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社会事务办</w:t>
            </w:r>
          </w:p>
        </w:tc>
        <w:tc>
          <w:tcPr>
            <w:tcW w:w="148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t xml:space="preserve">■便民惠民服务中心大厅      </w:t>
            </w:r>
          </w:p>
          <w:p w:rsidR="00143DDC" w:rsidRDefault="0025102A">
            <w:pPr>
              <w:spacing w:line="240" w:lineRule="exact"/>
              <w:rPr>
                <w:rFonts w:ascii="仿宋_GB2312" w:eastAsia="仿宋_GB2312" w:hAnsi="宋体"/>
                <w:sz w:val="18"/>
                <w:szCs w:val="18"/>
              </w:rPr>
            </w:pPr>
            <w:r>
              <w:rPr>
                <w:rFonts w:ascii="仿宋_GB2312" w:eastAsia="仿宋_GB2312" w:hAnsi="仿宋_GB2312" w:cs="仿宋_GB2312" w:hint="eastAsia"/>
                <w:sz w:val="18"/>
                <w:szCs w:val="18"/>
              </w:rPr>
              <w:t xml:space="preserve">■公开查阅点     </w:t>
            </w:r>
          </w:p>
        </w:tc>
        <w:tc>
          <w:tcPr>
            <w:tcW w:w="690"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 xml:space="preserve">　</w:t>
            </w:r>
          </w:p>
        </w:tc>
        <w:tc>
          <w:tcPr>
            <w:tcW w:w="510"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w:t>
            </w:r>
          </w:p>
        </w:tc>
        <w:tc>
          <w:tcPr>
            <w:tcW w:w="87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 xml:space="preserve">　</w:t>
            </w:r>
          </w:p>
        </w:tc>
      </w:tr>
      <w:tr w:rsidR="00143DDC">
        <w:trPr>
          <w:cantSplit/>
          <w:trHeight w:val="972"/>
          <w:jc w:val="center"/>
        </w:trPr>
        <w:tc>
          <w:tcPr>
            <w:tcW w:w="636"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4</w:t>
            </w:r>
          </w:p>
        </w:tc>
        <w:tc>
          <w:tcPr>
            <w:tcW w:w="779"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配给管理</w:t>
            </w:r>
          </w:p>
        </w:tc>
        <w:tc>
          <w:tcPr>
            <w:tcW w:w="88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公租房承租资格初步审核</w:t>
            </w:r>
          </w:p>
        </w:tc>
        <w:tc>
          <w:tcPr>
            <w:tcW w:w="1635" w:type="dxa"/>
            <w:vMerge w:val="restart"/>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1.申请受理；2.审核结果：申请对象姓名、身份证号(隐藏部分号码)、申请房源类型。</w:t>
            </w:r>
          </w:p>
          <w:p w:rsidR="00143DDC" w:rsidRDefault="00143DDC">
            <w:pPr>
              <w:spacing w:line="240" w:lineRule="exact"/>
              <w:jc w:val="center"/>
              <w:rPr>
                <w:rFonts w:ascii="仿宋_GB2312" w:eastAsia="仿宋_GB2312" w:hAnsi="宋体"/>
                <w:sz w:val="18"/>
                <w:szCs w:val="18"/>
              </w:rPr>
            </w:pPr>
          </w:p>
        </w:tc>
        <w:tc>
          <w:tcPr>
            <w:tcW w:w="4980"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1.《经济适用住房管理办法》（建住房[2007]258号）；2.</w:t>
            </w:r>
            <w:hyperlink r:id="rId10" w:tgtFrame="https://www.baidu.com/_blank" w:history="1">
              <w:r>
                <w:rPr>
                  <w:rFonts w:ascii="仿宋_GB2312" w:eastAsia="仿宋_GB2312" w:hAnsi="仿宋_GB2312" w:cs="仿宋_GB2312" w:hint="eastAsia"/>
                  <w:sz w:val="18"/>
                  <w:szCs w:val="18"/>
                </w:rPr>
                <w:t>《公共租赁住房管理办法》（建设部第11号</w:t>
              </w:r>
            </w:hyperlink>
            <w:r>
              <w:rPr>
                <w:rFonts w:ascii="仿宋_GB2312" w:eastAsia="仿宋_GB2312" w:hAnsi="仿宋_GB2312" w:cs="仿宋_GB2312" w:hint="eastAsia"/>
                <w:sz w:val="18"/>
                <w:szCs w:val="18"/>
              </w:rPr>
              <w:t xml:space="preserve">）；3.《住房城乡建设部办公厅关于做好2012年住房保障信息公开工作的通知》（建办保[2012]20号）；4.《住房城乡建设部办公厅关于进一步加强住房保障信息公开工作的通知》(建办保〔2019〕12号)；5.《国务院办公厅关于推进公共资源配置领域政府信息公开的意见》（国办发〔2017〕97号）。                         </w:t>
            </w:r>
          </w:p>
        </w:tc>
        <w:tc>
          <w:tcPr>
            <w:tcW w:w="1305"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信息形成（变更）20个工作日内</w:t>
            </w:r>
          </w:p>
        </w:tc>
        <w:tc>
          <w:tcPr>
            <w:tcW w:w="1195"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社会事务办</w:t>
            </w:r>
          </w:p>
          <w:p w:rsidR="00143DDC" w:rsidRDefault="0025102A">
            <w:r>
              <w:rPr>
                <w:rFonts w:ascii="仿宋_GB2312" w:eastAsia="仿宋_GB2312" w:hAnsi="宋体" w:hint="eastAsia"/>
                <w:sz w:val="18"/>
                <w:szCs w:val="18"/>
              </w:rPr>
              <w:t>社会事务办</w:t>
            </w:r>
          </w:p>
        </w:tc>
        <w:tc>
          <w:tcPr>
            <w:tcW w:w="1485" w:type="dxa"/>
            <w:vMerge w:val="restart"/>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t xml:space="preserve">■便民惠民服务中心大厅      </w:t>
            </w:r>
          </w:p>
          <w:p w:rsidR="00143DDC" w:rsidRDefault="0025102A">
            <w:pPr>
              <w:spacing w:line="240" w:lineRule="exact"/>
              <w:rPr>
                <w:rFonts w:ascii="仿宋_GB2312" w:eastAsia="仿宋_GB2312" w:hAnsi="宋体"/>
                <w:sz w:val="18"/>
                <w:szCs w:val="18"/>
              </w:rPr>
            </w:pPr>
            <w:r>
              <w:rPr>
                <w:rFonts w:ascii="仿宋_GB2312" w:eastAsia="仿宋_GB2312" w:hAnsi="仿宋_GB2312" w:cs="仿宋_GB2312" w:hint="eastAsia"/>
                <w:sz w:val="18"/>
                <w:szCs w:val="18"/>
              </w:rPr>
              <w:t xml:space="preserve">■公开查阅点     </w:t>
            </w:r>
          </w:p>
        </w:tc>
        <w:tc>
          <w:tcPr>
            <w:tcW w:w="690"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w:t>
            </w:r>
          </w:p>
        </w:tc>
        <w:tc>
          <w:tcPr>
            <w:tcW w:w="840"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 xml:space="preserve">　</w:t>
            </w:r>
          </w:p>
        </w:tc>
        <w:tc>
          <w:tcPr>
            <w:tcW w:w="510"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w:t>
            </w:r>
          </w:p>
        </w:tc>
        <w:tc>
          <w:tcPr>
            <w:tcW w:w="875"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 xml:space="preserve">　</w:t>
            </w:r>
          </w:p>
        </w:tc>
      </w:tr>
      <w:tr w:rsidR="00143DDC">
        <w:trPr>
          <w:cantSplit/>
          <w:trHeight w:val="972"/>
          <w:jc w:val="center"/>
        </w:trPr>
        <w:tc>
          <w:tcPr>
            <w:tcW w:w="636"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5</w:t>
            </w:r>
          </w:p>
        </w:tc>
        <w:tc>
          <w:tcPr>
            <w:tcW w:w="779" w:type="dxa"/>
            <w:vMerge/>
            <w:vAlign w:val="center"/>
          </w:tcPr>
          <w:p w:rsidR="00143DDC" w:rsidRDefault="00143DDC">
            <w:pPr>
              <w:spacing w:line="240" w:lineRule="exact"/>
              <w:jc w:val="center"/>
              <w:rPr>
                <w:rFonts w:ascii="仿宋_GB2312" w:eastAsia="仿宋_GB2312" w:hAnsi="宋体"/>
                <w:sz w:val="18"/>
                <w:szCs w:val="18"/>
              </w:rPr>
            </w:pPr>
          </w:p>
        </w:tc>
        <w:tc>
          <w:tcPr>
            <w:tcW w:w="88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公租房租赁补贴</w:t>
            </w:r>
          </w:p>
        </w:tc>
        <w:tc>
          <w:tcPr>
            <w:tcW w:w="1635" w:type="dxa"/>
            <w:vMerge/>
            <w:vAlign w:val="center"/>
          </w:tcPr>
          <w:p w:rsidR="00143DDC" w:rsidRDefault="00143DDC">
            <w:pPr>
              <w:spacing w:line="240" w:lineRule="exact"/>
              <w:jc w:val="center"/>
              <w:rPr>
                <w:rFonts w:ascii="仿宋_GB2312" w:eastAsia="仿宋_GB2312" w:hAnsi="宋体"/>
                <w:sz w:val="18"/>
                <w:szCs w:val="18"/>
              </w:rPr>
            </w:pPr>
          </w:p>
        </w:tc>
        <w:tc>
          <w:tcPr>
            <w:tcW w:w="4980" w:type="dxa"/>
            <w:vMerge/>
            <w:vAlign w:val="center"/>
          </w:tcPr>
          <w:p w:rsidR="00143DDC" w:rsidRDefault="00143DDC">
            <w:pPr>
              <w:spacing w:line="240" w:lineRule="exact"/>
              <w:jc w:val="center"/>
              <w:rPr>
                <w:rFonts w:ascii="仿宋_GB2312" w:eastAsia="仿宋_GB2312" w:hAnsi="宋体"/>
                <w:sz w:val="18"/>
                <w:szCs w:val="18"/>
              </w:rPr>
            </w:pPr>
          </w:p>
        </w:tc>
        <w:tc>
          <w:tcPr>
            <w:tcW w:w="1305" w:type="dxa"/>
            <w:vMerge/>
            <w:vAlign w:val="center"/>
          </w:tcPr>
          <w:p w:rsidR="00143DDC" w:rsidRDefault="00143DDC">
            <w:pPr>
              <w:adjustRightInd w:val="0"/>
              <w:snapToGrid w:val="0"/>
              <w:rPr>
                <w:rFonts w:ascii="仿宋_GB2312" w:eastAsia="仿宋_GB2312" w:hAnsi="宋体"/>
                <w:sz w:val="18"/>
                <w:szCs w:val="18"/>
              </w:rPr>
            </w:pPr>
          </w:p>
        </w:tc>
        <w:tc>
          <w:tcPr>
            <w:tcW w:w="1195" w:type="dxa"/>
            <w:vMerge/>
            <w:vAlign w:val="center"/>
          </w:tcPr>
          <w:p w:rsidR="00143DDC" w:rsidRDefault="00143DDC">
            <w:pPr>
              <w:adjustRightInd w:val="0"/>
              <w:snapToGrid w:val="0"/>
              <w:rPr>
                <w:rFonts w:ascii="仿宋_GB2312" w:eastAsia="仿宋_GB2312" w:hAnsi="宋体"/>
                <w:sz w:val="18"/>
                <w:szCs w:val="18"/>
              </w:rPr>
            </w:pPr>
          </w:p>
        </w:tc>
        <w:tc>
          <w:tcPr>
            <w:tcW w:w="1485" w:type="dxa"/>
            <w:vMerge/>
            <w:vAlign w:val="center"/>
          </w:tcPr>
          <w:p w:rsidR="00143DDC" w:rsidRDefault="00143DDC">
            <w:pPr>
              <w:adjustRightInd w:val="0"/>
              <w:snapToGrid w:val="0"/>
              <w:rPr>
                <w:rFonts w:ascii="仿宋_GB2312" w:eastAsia="仿宋_GB2312" w:hAnsi="宋体"/>
                <w:sz w:val="18"/>
                <w:szCs w:val="18"/>
              </w:rPr>
            </w:pPr>
          </w:p>
        </w:tc>
        <w:tc>
          <w:tcPr>
            <w:tcW w:w="690" w:type="dxa"/>
            <w:vMerge/>
            <w:vAlign w:val="center"/>
          </w:tcPr>
          <w:p w:rsidR="00143DDC" w:rsidRDefault="00143DDC">
            <w:pPr>
              <w:adjustRightInd w:val="0"/>
              <w:snapToGrid w:val="0"/>
              <w:rPr>
                <w:rFonts w:ascii="仿宋_GB2312" w:eastAsia="仿宋_GB2312" w:hAnsi="宋体"/>
                <w:sz w:val="18"/>
                <w:szCs w:val="18"/>
              </w:rPr>
            </w:pPr>
          </w:p>
        </w:tc>
        <w:tc>
          <w:tcPr>
            <w:tcW w:w="840" w:type="dxa"/>
            <w:vMerge/>
            <w:vAlign w:val="center"/>
          </w:tcPr>
          <w:p w:rsidR="00143DDC" w:rsidRDefault="00143DDC">
            <w:pPr>
              <w:adjustRightInd w:val="0"/>
              <w:snapToGrid w:val="0"/>
              <w:rPr>
                <w:rFonts w:ascii="仿宋_GB2312" w:eastAsia="仿宋_GB2312" w:hAnsi="宋体"/>
                <w:sz w:val="18"/>
                <w:szCs w:val="18"/>
              </w:rPr>
            </w:pPr>
          </w:p>
        </w:tc>
        <w:tc>
          <w:tcPr>
            <w:tcW w:w="510" w:type="dxa"/>
            <w:vMerge/>
            <w:vAlign w:val="center"/>
          </w:tcPr>
          <w:p w:rsidR="00143DDC" w:rsidRDefault="00143DDC">
            <w:pPr>
              <w:adjustRightInd w:val="0"/>
              <w:snapToGrid w:val="0"/>
              <w:rPr>
                <w:rFonts w:ascii="仿宋_GB2312" w:eastAsia="仿宋_GB2312" w:hAnsi="宋体"/>
                <w:sz w:val="18"/>
                <w:szCs w:val="18"/>
              </w:rPr>
            </w:pPr>
          </w:p>
        </w:tc>
        <w:tc>
          <w:tcPr>
            <w:tcW w:w="875" w:type="dxa"/>
            <w:vMerge/>
            <w:vAlign w:val="center"/>
          </w:tcPr>
          <w:p w:rsidR="00143DDC" w:rsidRDefault="00143DDC">
            <w:pPr>
              <w:adjustRightInd w:val="0"/>
              <w:snapToGrid w:val="0"/>
              <w:rPr>
                <w:rFonts w:ascii="仿宋_GB2312" w:eastAsia="仿宋_GB2312" w:hAnsi="宋体"/>
                <w:sz w:val="18"/>
                <w:szCs w:val="18"/>
              </w:rPr>
            </w:pPr>
          </w:p>
        </w:tc>
      </w:tr>
      <w:tr w:rsidR="00143DDC">
        <w:trPr>
          <w:cantSplit/>
          <w:trHeight w:val="972"/>
          <w:jc w:val="center"/>
        </w:trPr>
        <w:tc>
          <w:tcPr>
            <w:tcW w:w="636"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6</w:t>
            </w:r>
          </w:p>
        </w:tc>
        <w:tc>
          <w:tcPr>
            <w:tcW w:w="779"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配给管理</w:t>
            </w:r>
          </w:p>
        </w:tc>
        <w:tc>
          <w:tcPr>
            <w:tcW w:w="88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选房或摇号公告</w:t>
            </w:r>
          </w:p>
        </w:tc>
        <w:tc>
          <w:tcPr>
            <w:tcW w:w="163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1.公告名称；2.发布部门；3.发布日期；4.正文，包括时间、地点、流程、注意事项等。</w:t>
            </w:r>
          </w:p>
          <w:p w:rsidR="00143DDC" w:rsidRDefault="00143DDC">
            <w:pPr>
              <w:spacing w:line="240" w:lineRule="exact"/>
              <w:jc w:val="center"/>
              <w:rPr>
                <w:rFonts w:ascii="仿宋_GB2312" w:eastAsia="仿宋_GB2312" w:hAnsi="宋体"/>
                <w:sz w:val="18"/>
                <w:szCs w:val="18"/>
              </w:rPr>
            </w:pPr>
          </w:p>
        </w:tc>
        <w:tc>
          <w:tcPr>
            <w:tcW w:w="4980" w:type="dxa"/>
            <w:vMerge w:val="restart"/>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1.《中华人民共和国政府信息公开条例》(国务院令第711号）；</w:t>
            </w:r>
          </w:p>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2.《经济适用住房管理办法》（建住房[2007]258号）；3.</w:t>
            </w:r>
            <w:hyperlink r:id="rId11" w:tgtFrame="https://www.baidu.com/_blank" w:history="1">
              <w:r>
                <w:rPr>
                  <w:rFonts w:ascii="仿宋_GB2312" w:eastAsia="仿宋_GB2312" w:hAnsi="仿宋_GB2312" w:cs="仿宋_GB2312" w:hint="eastAsia"/>
                  <w:sz w:val="18"/>
                  <w:szCs w:val="18"/>
                </w:rPr>
                <w:t>《公共租赁住房管理办法》（建设部第11号</w:t>
              </w:r>
            </w:hyperlink>
            <w:r>
              <w:rPr>
                <w:rFonts w:ascii="仿宋_GB2312" w:eastAsia="仿宋_GB2312" w:hAnsi="仿宋_GB2312" w:cs="仿宋_GB2312" w:hint="eastAsia"/>
                <w:sz w:val="18"/>
                <w:szCs w:val="18"/>
              </w:rPr>
              <w:t>）；4.《住房城乡建设部办公厅关于做好2012年住房保障信息公开工作的通知》（建办保[2012]20号）；5.《住房城乡建设部办公厅关于进一步加强住房保障信息公开工作的通知》(建办保〔2019〕12号)；6.《国务院办公厅关于推进公共资源配置领域政府信息公开的意见》（国办发〔2017〕97号）。</w:t>
            </w:r>
          </w:p>
          <w:p w:rsidR="00143DDC" w:rsidRDefault="00143DDC">
            <w:pPr>
              <w:spacing w:line="240" w:lineRule="exact"/>
              <w:jc w:val="center"/>
              <w:rPr>
                <w:rFonts w:ascii="仿宋_GB2312" w:eastAsia="仿宋_GB2312" w:hAnsi="宋体"/>
                <w:sz w:val="18"/>
                <w:szCs w:val="18"/>
              </w:rPr>
            </w:pPr>
          </w:p>
        </w:tc>
        <w:tc>
          <w:tcPr>
            <w:tcW w:w="1305"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信息形成（变更）20个工作日内</w:t>
            </w:r>
          </w:p>
        </w:tc>
        <w:tc>
          <w:tcPr>
            <w:tcW w:w="1195"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宋体" w:hint="eastAsia"/>
                <w:sz w:val="18"/>
                <w:szCs w:val="18"/>
              </w:rPr>
              <w:t>社会事务办</w:t>
            </w:r>
          </w:p>
          <w:p w:rsidR="00143DDC" w:rsidRDefault="0025102A">
            <w:r>
              <w:rPr>
                <w:rFonts w:ascii="仿宋_GB2312" w:eastAsia="仿宋_GB2312" w:hAnsi="宋体" w:hint="eastAsia"/>
                <w:sz w:val="18"/>
                <w:szCs w:val="18"/>
              </w:rPr>
              <w:t>社会事务办</w:t>
            </w:r>
          </w:p>
        </w:tc>
        <w:tc>
          <w:tcPr>
            <w:tcW w:w="1485" w:type="dxa"/>
            <w:vMerge w:val="restart"/>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t xml:space="preserve">■便民惠民服务中心大厅      </w:t>
            </w:r>
          </w:p>
          <w:p w:rsidR="00143DDC" w:rsidRDefault="0025102A">
            <w:pPr>
              <w:spacing w:line="240" w:lineRule="exact"/>
              <w:rPr>
                <w:rFonts w:ascii="仿宋_GB2312" w:eastAsia="仿宋_GB2312" w:hAnsi="宋体"/>
                <w:sz w:val="18"/>
                <w:szCs w:val="18"/>
              </w:rPr>
            </w:pPr>
            <w:r>
              <w:rPr>
                <w:rFonts w:ascii="仿宋_GB2312" w:eastAsia="仿宋_GB2312" w:hAnsi="仿宋_GB2312" w:cs="仿宋_GB2312" w:hint="eastAsia"/>
                <w:sz w:val="18"/>
                <w:szCs w:val="18"/>
              </w:rPr>
              <w:t xml:space="preserve">■公开查阅点     </w:t>
            </w:r>
          </w:p>
        </w:tc>
        <w:tc>
          <w:tcPr>
            <w:tcW w:w="690"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w:t>
            </w:r>
          </w:p>
        </w:tc>
        <w:tc>
          <w:tcPr>
            <w:tcW w:w="840"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 xml:space="preserve">　</w:t>
            </w:r>
          </w:p>
        </w:tc>
        <w:tc>
          <w:tcPr>
            <w:tcW w:w="510"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w:t>
            </w:r>
          </w:p>
        </w:tc>
        <w:tc>
          <w:tcPr>
            <w:tcW w:w="875" w:type="dxa"/>
            <w:vMerge w:val="restart"/>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 xml:space="preserve">　</w:t>
            </w:r>
          </w:p>
        </w:tc>
      </w:tr>
      <w:tr w:rsidR="00143DDC">
        <w:trPr>
          <w:cantSplit/>
          <w:trHeight w:val="972"/>
          <w:jc w:val="center"/>
        </w:trPr>
        <w:tc>
          <w:tcPr>
            <w:tcW w:w="636"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7</w:t>
            </w:r>
          </w:p>
        </w:tc>
        <w:tc>
          <w:tcPr>
            <w:tcW w:w="779" w:type="dxa"/>
            <w:vMerge/>
            <w:vAlign w:val="center"/>
          </w:tcPr>
          <w:p w:rsidR="00143DDC" w:rsidRDefault="00143DDC">
            <w:pPr>
              <w:spacing w:line="240" w:lineRule="exact"/>
              <w:jc w:val="center"/>
              <w:rPr>
                <w:rFonts w:ascii="仿宋_GB2312" w:eastAsia="仿宋_GB2312" w:hAnsi="宋体"/>
                <w:sz w:val="18"/>
                <w:szCs w:val="18"/>
              </w:rPr>
            </w:pPr>
          </w:p>
        </w:tc>
        <w:tc>
          <w:tcPr>
            <w:tcW w:w="885" w:type="dxa"/>
            <w:vAlign w:val="center"/>
          </w:tcPr>
          <w:p w:rsidR="00143DDC" w:rsidRDefault="0025102A">
            <w:pPr>
              <w:spacing w:line="240" w:lineRule="exact"/>
              <w:jc w:val="center"/>
              <w:rPr>
                <w:rFonts w:ascii="仿宋_GB2312" w:eastAsia="仿宋_GB2312" w:hAnsi="宋体"/>
                <w:sz w:val="18"/>
                <w:szCs w:val="18"/>
              </w:rPr>
            </w:pPr>
            <w:r>
              <w:rPr>
                <w:rFonts w:ascii="仿宋_GB2312" w:eastAsia="仿宋_GB2312" w:hAnsi="仿宋_GB2312" w:cs="仿宋_GB2312" w:hint="eastAsia"/>
                <w:sz w:val="18"/>
                <w:szCs w:val="18"/>
              </w:rPr>
              <w:t>分配结果</w:t>
            </w:r>
          </w:p>
        </w:tc>
        <w:tc>
          <w:tcPr>
            <w:tcW w:w="163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1.保障对象姓名；2.保障性住房类型；3.房号、面积、套型；4.所在建设项目名称等。</w:t>
            </w:r>
          </w:p>
          <w:p w:rsidR="00143DDC" w:rsidRDefault="00143DDC">
            <w:pPr>
              <w:spacing w:line="240" w:lineRule="exact"/>
              <w:jc w:val="center"/>
              <w:rPr>
                <w:rFonts w:ascii="仿宋_GB2312" w:eastAsia="仿宋_GB2312" w:hAnsi="宋体"/>
                <w:sz w:val="18"/>
                <w:szCs w:val="18"/>
              </w:rPr>
            </w:pPr>
          </w:p>
        </w:tc>
        <w:tc>
          <w:tcPr>
            <w:tcW w:w="4980" w:type="dxa"/>
            <w:vMerge/>
            <w:vAlign w:val="center"/>
          </w:tcPr>
          <w:p w:rsidR="00143DDC" w:rsidRDefault="00143DDC">
            <w:pPr>
              <w:adjustRightInd w:val="0"/>
              <w:snapToGrid w:val="0"/>
              <w:rPr>
                <w:rFonts w:ascii="仿宋_GB2312" w:eastAsia="仿宋_GB2312" w:hAnsi="宋体"/>
                <w:sz w:val="18"/>
                <w:szCs w:val="18"/>
              </w:rPr>
            </w:pPr>
          </w:p>
        </w:tc>
        <w:tc>
          <w:tcPr>
            <w:tcW w:w="1305" w:type="dxa"/>
            <w:vMerge/>
            <w:vAlign w:val="center"/>
          </w:tcPr>
          <w:p w:rsidR="00143DDC" w:rsidRDefault="00143DDC">
            <w:pPr>
              <w:adjustRightInd w:val="0"/>
              <w:snapToGrid w:val="0"/>
              <w:rPr>
                <w:rFonts w:ascii="仿宋_GB2312" w:eastAsia="仿宋_GB2312" w:hAnsi="宋体"/>
                <w:sz w:val="18"/>
                <w:szCs w:val="18"/>
              </w:rPr>
            </w:pPr>
          </w:p>
        </w:tc>
        <w:tc>
          <w:tcPr>
            <w:tcW w:w="1195" w:type="dxa"/>
            <w:vMerge/>
            <w:vAlign w:val="center"/>
          </w:tcPr>
          <w:p w:rsidR="00143DDC" w:rsidRDefault="00143DDC">
            <w:pPr>
              <w:adjustRightInd w:val="0"/>
              <w:snapToGrid w:val="0"/>
              <w:rPr>
                <w:rFonts w:ascii="仿宋_GB2312" w:eastAsia="仿宋_GB2312" w:hAnsi="宋体"/>
                <w:sz w:val="18"/>
                <w:szCs w:val="18"/>
              </w:rPr>
            </w:pPr>
          </w:p>
        </w:tc>
        <w:tc>
          <w:tcPr>
            <w:tcW w:w="1485" w:type="dxa"/>
            <w:vMerge/>
            <w:vAlign w:val="center"/>
          </w:tcPr>
          <w:p w:rsidR="00143DDC" w:rsidRDefault="00143DDC">
            <w:pPr>
              <w:adjustRightInd w:val="0"/>
              <w:snapToGrid w:val="0"/>
              <w:rPr>
                <w:rFonts w:ascii="仿宋_GB2312" w:eastAsia="仿宋_GB2312" w:hAnsi="宋体"/>
                <w:sz w:val="18"/>
                <w:szCs w:val="18"/>
              </w:rPr>
            </w:pPr>
          </w:p>
        </w:tc>
        <w:tc>
          <w:tcPr>
            <w:tcW w:w="690" w:type="dxa"/>
            <w:vMerge/>
            <w:vAlign w:val="center"/>
          </w:tcPr>
          <w:p w:rsidR="00143DDC" w:rsidRDefault="00143DDC">
            <w:pPr>
              <w:adjustRightInd w:val="0"/>
              <w:snapToGrid w:val="0"/>
              <w:rPr>
                <w:rFonts w:ascii="仿宋_GB2312" w:eastAsia="仿宋_GB2312" w:hAnsi="宋体"/>
                <w:sz w:val="18"/>
                <w:szCs w:val="18"/>
              </w:rPr>
            </w:pPr>
          </w:p>
        </w:tc>
        <w:tc>
          <w:tcPr>
            <w:tcW w:w="840" w:type="dxa"/>
            <w:vMerge/>
            <w:vAlign w:val="center"/>
          </w:tcPr>
          <w:p w:rsidR="00143DDC" w:rsidRDefault="00143DDC">
            <w:pPr>
              <w:adjustRightInd w:val="0"/>
              <w:snapToGrid w:val="0"/>
              <w:rPr>
                <w:rFonts w:ascii="仿宋_GB2312" w:eastAsia="仿宋_GB2312" w:hAnsi="宋体"/>
                <w:sz w:val="18"/>
                <w:szCs w:val="18"/>
              </w:rPr>
            </w:pPr>
          </w:p>
        </w:tc>
        <w:tc>
          <w:tcPr>
            <w:tcW w:w="510" w:type="dxa"/>
            <w:vMerge/>
            <w:vAlign w:val="center"/>
          </w:tcPr>
          <w:p w:rsidR="00143DDC" w:rsidRDefault="00143DDC">
            <w:pPr>
              <w:adjustRightInd w:val="0"/>
              <w:snapToGrid w:val="0"/>
              <w:rPr>
                <w:rFonts w:ascii="仿宋_GB2312" w:eastAsia="仿宋_GB2312" w:hAnsi="宋体"/>
                <w:sz w:val="18"/>
                <w:szCs w:val="18"/>
              </w:rPr>
            </w:pPr>
          </w:p>
        </w:tc>
        <w:tc>
          <w:tcPr>
            <w:tcW w:w="875" w:type="dxa"/>
            <w:vMerge/>
            <w:vAlign w:val="center"/>
          </w:tcPr>
          <w:p w:rsidR="00143DDC" w:rsidRDefault="00143DDC">
            <w:pPr>
              <w:adjustRightInd w:val="0"/>
              <w:snapToGrid w:val="0"/>
              <w:rPr>
                <w:rFonts w:ascii="仿宋_GB2312" w:eastAsia="仿宋_GB2312" w:hAnsi="宋体"/>
                <w:sz w:val="18"/>
                <w:szCs w:val="18"/>
              </w:rPr>
            </w:pPr>
          </w:p>
        </w:tc>
      </w:tr>
      <w:tr w:rsidR="00143DDC">
        <w:trPr>
          <w:cantSplit/>
          <w:trHeight w:val="972"/>
          <w:jc w:val="center"/>
        </w:trPr>
        <w:tc>
          <w:tcPr>
            <w:tcW w:w="636"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8</w:t>
            </w:r>
          </w:p>
        </w:tc>
        <w:tc>
          <w:tcPr>
            <w:tcW w:w="77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配给管理</w:t>
            </w:r>
          </w:p>
        </w:tc>
        <w:tc>
          <w:tcPr>
            <w:tcW w:w="88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办理配租配售公告</w:t>
            </w:r>
          </w:p>
        </w:tc>
        <w:tc>
          <w:tcPr>
            <w:tcW w:w="163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1.公告名称；2.发布部门；3.发布日期；4.正文，包括时间、地点、流程、注意事项等。</w:t>
            </w:r>
          </w:p>
        </w:tc>
        <w:tc>
          <w:tcPr>
            <w:tcW w:w="4980"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1.《中华人民共和国政府信息公开条例》(国务院令第711号）；2.《经济适用住房管理办法》（建住房[2007]258号）；3.</w:t>
            </w:r>
            <w:hyperlink r:id="rId12" w:tgtFrame="https://www.baidu.com/_blank" w:history="1">
              <w:r>
                <w:rPr>
                  <w:rFonts w:ascii="仿宋_GB2312" w:eastAsia="仿宋_GB2312" w:hAnsi="仿宋_GB2312" w:cs="仿宋_GB2312" w:hint="eastAsia"/>
                  <w:sz w:val="18"/>
                  <w:szCs w:val="18"/>
                </w:rPr>
                <w:t>《公共租赁住房管理办法》（建设部第11号</w:t>
              </w:r>
            </w:hyperlink>
            <w:r>
              <w:rPr>
                <w:rFonts w:ascii="仿宋_GB2312" w:eastAsia="仿宋_GB2312" w:hAnsi="仿宋_GB2312" w:cs="仿宋_GB2312" w:hint="eastAsia"/>
                <w:sz w:val="18"/>
                <w:szCs w:val="18"/>
              </w:rPr>
              <w:t>）；4.《住房城乡建设部办公厅关于做好2012年住房保障信息公开工作的通知》（建办保[2012]20 号 ）</w:t>
            </w:r>
          </w:p>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；5.《住房城乡建设部办公厅关于做好2012年住房保障信息公开工作的通知》（建办保[2012]20 号 ）；6.《国务院办公厅关于推进公共资源配置领域政府信息公开的意见》（国办发〔2017〕97号）。</w:t>
            </w:r>
          </w:p>
        </w:tc>
        <w:tc>
          <w:tcPr>
            <w:tcW w:w="13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信息形成（变更）20个工作日内</w:t>
            </w:r>
          </w:p>
        </w:tc>
        <w:tc>
          <w:tcPr>
            <w:tcW w:w="11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宋体" w:hint="eastAsia"/>
                <w:sz w:val="18"/>
                <w:szCs w:val="18"/>
              </w:rPr>
              <w:t>社会事务办</w:t>
            </w:r>
          </w:p>
        </w:tc>
        <w:tc>
          <w:tcPr>
            <w:tcW w:w="148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t xml:space="preserve">■便民惠民服务中心大厅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■公开查阅点     </w:t>
            </w:r>
          </w:p>
        </w:tc>
        <w:tc>
          <w:tcPr>
            <w:tcW w:w="69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51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5"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972"/>
          <w:jc w:val="center"/>
        </w:trPr>
        <w:tc>
          <w:tcPr>
            <w:tcW w:w="636"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9</w:t>
            </w:r>
          </w:p>
        </w:tc>
        <w:tc>
          <w:tcPr>
            <w:tcW w:w="77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办事指南</w:t>
            </w:r>
          </w:p>
        </w:tc>
        <w:tc>
          <w:tcPr>
            <w:tcW w:w="88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申请保障</w:t>
            </w:r>
          </w:p>
        </w:tc>
        <w:tc>
          <w:tcPr>
            <w:tcW w:w="1635"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1.申请条件；2.申请所需材料及范本；3.申请流程和办理时限；4.申请受理（办理）机构；5.受理地点；6.咨询电话、监督电话等。</w:t>
            </w:r>
          </w:p>
        </w:tc>
        <w:tc>
          <w:tcPr>
            <w:tcW w:w="4980"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1.《关于全面推进政务公开工作的意见》（中办发[2016]8号）；2.《国务院办公厅关于推进公共资源配置领域政府信息公开的意见》（国办发〔2017〕97号）。</w:t>
            </w:r>
          </w:p>
          <w:p w:rsidR="00143DDC" w:rsidRDefault="00143DDC">
            <w:pPr>
              <w:spacing w:line="240" w:lineRule="exact"/>
              <w:jc w:val="center"/>
              <w:rPr>
                <w:rFonts w:ascii="仿宋_GB2312" w:eastAsia="仿宋_GB2312" w:hAnsi="仿宋_GB2312" w:cs="仿宋_GB2312"/>
                <w:sz w:val="18"/>
                <w:szCs w:val="18"/>
              </w:rPr>
            </w:pPr>
          </w:p>
        </w:tc>
        <w:tc>
          <w:tcPr>
            <w:tcW w:w="130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信息形成（变更）20个工作日内</w:t>
            </w:r>
          </w:p>
        </w:tc>
        <w:tc>
          <w:tcPr>
            <w:tcW w:w="11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宋体" w:hint="eastAsia"/>
                <w:sz w:val="18"/>
                <w:szCs w:val="18"/>
              </w:rPr>
              <w:t>社会事务办</w:t>
            </w:r>
          </w:p>
        </w:tc>
        <w:tc>
          <w:tcPr>
            <w:tcW w:w="148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t xml:space="preserve">■便民惠民服务中心大厅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■公开查阅点     </w:t>
            </w:r>
          </w:p>
        </w:tc>
        <w:tc>
          <w:tcPr>
            <w:tcW w:w="69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51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bl>
    <w:p w:rsidR="00143DDC" w:rsidRDefault="00143DDC">
      <w:pPr>
        <w:sectPr w:rsidR="00143DDC">
          <w:pgSz w:w="16838" w:h="11906" w:orient="landscape"/>
          <w:pgMar w:top="1800" w:right="1440" w:bottom="1800" w:left="1440" w:header="851" w:footer="992" w:gutter="0"/>
          <w:cols w:space="425"/>
          <w:docGrid w:type="lines" w:linePitch="312"/>
        </w:sectPr>
      </w:pPr>
    </w:p>
    <w:p w:rsidR="00143DDC" w:rsidRDefault="0025102A">
      <w:pPr>
        <w:pStyle w:val="1"/>
        <w:numPr>
          <w:ilvl w:val="0"/>
          <w:numId w:val="1"/>
        </w:numPr>
        <w:tabs>
          <w:tab w:val="left" w:pos="0"/>
        </w:tabs>
        <w:spacing w:before="0" w:after="0" w:line="240" w:lineRule="auto"/>
        <w:jc w:val="center"/>
        <w:rPr>
          <w:rFonts w:ascii="方正小标宋_GBK" w:eastAsia="方正小标宋_GBK" w:hAnsi="方正小标宋_GBK"/>
          <w:b w:val="0"/>
          <w:bCs w:val="0"/>
          <w:sz w:val="32"/>
          <w:szCs w:val="32"/>
        </w:rPr>
      </w:pPr>
      <w:bookmarkStart w:id="12" w:name="_Toc27215"/>
      <w:r>
        <w:rPr>
          <w:rFonts w:ascii="方正小标宋_GBK" w:eastAsia="方正小标宋_GBK" w:hAnsi="方正小标宋_GBK" w:hint="eastAsia"/>
          <w:b w:val="0"/>
          <w:bCs w:val="0"/>
          <w:sz w:val="32"/>
          <w:szCs w:val="32"/>
        </w:rPr>
        <w:t>农村危房改造领域基层政务公开标准目录</w:t>
      </w:r>
      <w:bookmarkEnd w:id="12"/>
    </w:p>
    <w:tbl>
      <w:tblPr>
        <w:tblpPr w:leftFromText="180" w:rightFromText="180" w:vertAnchor="text" w:horzAnchor="page" w:tblpX="516"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915"/>
        <w:gridCol w:w="1572"/>
        <w:gridCol w:w="2201"/>
        <w:gridCol w:w="2122"/>
        <w:gridCol w:w="1380"/>
        <w:gridCol w:w="1662"/>
        <w:gridCol w:w="2223"/>
        <w:gridCol w:w="795"/>
        <w:gridCol w:w="870"/>
        <w:gridCol w:w="525"/>
        <w:gridCol w:w="1170"/>
      </w:tblGrid>
      <w:tr w:rsidR="00143DDC">
        <w:trPr>
          <w:cantSplit/>
          <w:tblHeader/>
        </w:trPr>
        <w:tc>
          <w:tcPr>
            <w:tcW w:w="64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序号</w:t>
            </w:r>
          </w:p>
        </w:tc>
        <w:tc>
          <w:tcPr>
            <w:tcW w:w="2487" w:type="dxa"/>
            <w:gridSpan w:val="2"/>
            <w:tcBorders>
              <w:right w:val="single" w:sz="4" w:space="0" w:color="auto"/>
            </w:tcBorders>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公开事项</w:t>
            </w:r>
          </w:p>
        </w:tc>
        <w:tc>
          <w:tcPr>
            <w:tcW w:w="2201" w:type="dxa"/>
            <w:vMerge w:val="restart"/>
            <w:tcBorders>
              <w:top w:val="single" w:sz="4" w:space="0" w:color="auto"/>
              <w:left w:val="single" w:sz="4" w:space="0" w:color="auto"/>
              <w:bottom w:val="single" w:sz="4" w:space="0" w:color="auto"/>
              <w:right w:val="single" w:sz="4" w:space="0" w:color="auto"/>
            </w:tcBorders>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公开内容（要素）</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公开依据</w:t>
            </w:r>
          </w:p>
        </w:tc>
        <w:tc>
          <w:tcPr>
            <w:tcW w:w="1380" w:type="dxa"/>
            <w:vMerge w:val="restart"/>
            <w:tcBorders>
              <w:left w:val="single" w:sz="4" w:space="0" w:color="auto"/>
            </w:tcBorders>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公开时限</w:t>
            </w:r>
          </w:p>
        </w:tc>
        <w:tc>
          <w:tcPr>
            <w:tcW w:w="1662"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公开主体</w:t>
            </w:r>
          </w:p>
        </w:tc>
        <w:tc>
          <w:tcPr>
            <w:tcW w:w="2223"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公开渠道和载体</w:t>
            </w:r>
          </w:p>
        </w:tc>
        <w:tc>
          <w:tcPr>
            <w:tcW w:w="166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公开对象</w:t>
            </w:r>
          </w:p>
        </w:tc>
        <w:tc>
          <w:tcPr>
            <w:tcW w:w="169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公开方式</w:t>
            </w:r>
          </w:p>
        </w:tc>
      </w:tr>
      <w:tr w:rsidR="00143DDC">
        <w:trPr>
          <w:cantSplit/>
          <w:tblHeader/>
        </w:trPr>
        <w:tc>
          <w:tcPr>
            <w:tcW w:w="645" w:type="dxa"/>
            <w:vMerge/>
            <w:vAlign w:val="center"/>
          </w:tcPr>
          <w:p w:rsidR="00143DDC" w:rsidRDefault="00143DDC">
            <w:pPr>
              <w:spacing w:line="480" w:lineRule="exact"/>
              <w:jc w:val="center"/>
              <w:rPr>
                <w:rFonts w:ascii="黑体" w:eastAsia="黑体" w:hAnsi="黑体" w:cs="黑体"/>
                <w:sz w:val="22"/>
              </w:rPr>
            </w:pPr>
          </w:p>
        </w:tc>
        <w:tc>
          <w:tcPr>
            <w:tcW w:w="91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一级事项</w:t>
            </w:r>
          </w:p>
        </w:tc>
        <w:tc>
          <w:tcPr>
            <w:tcW w:w="1572" w:type="dxa"/>
            <w:tcBorders>
              <w:right w:val="single" w:sz="4" w:space="0" w:color="auto"/>
            </w:tcBorders>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二级事项</w:t>
            </w:r>
          </w:p>
        </w:tc>
        <w:tc>
          <w:tcPr>
            <w:tcW w:w="2201" w:type="dxa"/>
            <w:vMerge/>
            <w:tcBorders>
              <w:top w:val="single" w:sz="4" w:space="0" w:color="auto"/>
              <w:left w:val="single" w:sz="4" w:space="0" w:color="auto"/>
              <w:bottom w:val="single" w:sz="4" w:space="0" w:color="auto"/>
              <w:right w:val="single" w:sz="4" w:space="0" w:color="auto"/>
            </w:tcBorders>
            <w:vAlign w:val="center"/>
          </w:tcPr>
          <w:p w:rsidR="00143DDC" w:rsidRDefault="00143DDC">
            <w:pPr>
              <w:spacing w:line="480" w:lineRule="exact"/>
              <w:jc w:val="center"/>
              <w:rPr>
                <w:rFonts w:ascii="黑体" w:eastAsia="黑体" w:hAnsi="黑体" w:cs="黑体"/>
                <w:sz w:val="22"/>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143DDC" w:rsidRDefault="00143DDC">
            <w:pPr>
              <w:spacing w:line="480" w:lineRule="exact"/>
              <w:jc w:val="center"/>
              <w:rPr>
                <w:rFonts w:ascii="黑体" w:eastAsia="黑体" w:hAnsi="黑体" w:cs="黑体"/>
                <w:sz w:val="22"/>
              </w:rPr>
            </w:pPr>
          </w:p>
        </w:tc>
        <w:tc>
          <w:tcPr>
            <w:tcW w:w="1380" w:type="dxa"/>
            <w:vMerge/>
            <w:tcBorders>
              <w:left w:val="single" w:sz="4" w:space="0" w:color="auto"/>
            </w:tcBorders>
            <w:vAlign w:val="center"/>
          </w:tcPr>
          <w:p w:rsidR="00143DDC" w:rsidRDefault="00143DDC">
            <w:pPr>
              <w:spacing w:line="480" w:lineRule="exact"/>
              <w:jc w:val="center"/>
              <w:rPr>
                <w:rFonts w:ascii="黑体" w:eastAsia="黑体" w:hAnsi="黑体" w:cs="黑体"/>
                <w:sz w:val="22"/>
              </w:rPr>
            </w:pPr>
          </w:p>
        </w:tc>
        <w:tc>
          <w:tcPr>
            <w:tcW w:w="1662" w:type="dxa"/>
            <w:vMerge/>
            <w:vAlign w:val="center"/>
          </w:tcPr>
          <w:p w:rsidR="00143DDC" w:rsidRDefault="00143DDC">
            <w:pPr>
              <w:spacing w:line="480" w:lineRule="exact"/>
              <w:jc w:val="center"/>
              <w:rPr>
                <w:rFonts w:ascii="黑体" w:eastAsia="黑体" w:hAnsi="黑体" w:cs="黑体"/>
                <w:sz w:val="22"/>
              </w:rPr>
            </w:pPr>
          </w:p>
        </w:tc>
        <w:tc>
          <w:tcPr>
            <w:tcW w:w="2223" w:type="dxa"/>
            <w:vMerge/>
            <w:vAlign w:val="center"/>
          </w:tcPr>
          <w:p w:rsidR="00143DDC" w:rsidRDefault="00143DDC">
            <w:pPr>
              <w:spacing w:line="480" w:lineRule="exact"/>
              <w:jc w:val="center"/>
              <w:rPr>
                <w:rFonts w:ascii="黑体" w:eastAsia="黑体" w:hAnsi="黑体" w:cs="黑体"/>
                <w:sz w:val="22"/>
              </w:rPr>
            </w:pPr>
          </w:p>
        </w:tc>
        <w:tc>
          <w:tcPr>
            <w:tcW w:w="79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全社会</w:t>
            </w:r>
          </w:p>
        </w:tc>
        <w:tc>
          <w:tcPr>
            <w:tcW w:w="87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特定群众</w:t>
            </w:r>
          </w:p>
        </w:tc>
        <w:tc>
          <w:tcPr>
            <w:tcW w:w="52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主动</w:t>
            </w:r>
          </w:p>
        </w:tc>
        <w:tc>
          <w:tcPr>
            <w:tcW w:w="117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依申请公开</w:t>
            </w:r>
          </w:p>
        </w:tc>
      </w:tr>
      <w:tr w:rsidR="00143DDC">
        <w:trPr>
          <w:cantSplit/>
          <w:trHeight w:val="1659"/>
        </w:trPr>
        <w:tc>
          <w:tcPr>
            <w:tcW w:w="6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915"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部门文件</w:t>
            </w:r>
          </w:p>
        </w:tc>
        <w:tc>
          <w:tcPr>
            <w:tcW w:w="1572" w:type="dxa"/>
            <w:tcBorders>
              <w:right w:val="single" w:sz="4" w:space="0" w:color="auto"/>
            </w:tcBorders>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农村危房改造相关文件</w:t>
            </w:r>
          </w:p>
        </w:tc>
        <w:tc>
          <w:tcPr>
            <w:tcW w:w="2201" w:type="dxa"/>
            <w:tcBorders>
              <w:top w:val="single" w:sz="4" w:space="0" w:color="auto"/>
              <w:left w:val="single" w:sz="4" w:space="0" w:color="auto"/>
              <w:bottom w:val="single" w:sz="4" w:space="0" w:color="auto"/>
              <w:right w:val="single" w:sz="4" w:space="0" w:color="auto"/>
            </w:tcBorders>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文件分类、生成日期、标题、文号、有效性、关键词和具体内容等</w:t>
            </w:r>
          </w:p>
        </w:tc>
        <w:tc>
          <w:tcPr>
            <w:tcW w:w="2122" w:type="dxa"/>
            <w:tcBorders>
              <w:top w:val="single" w:sz="4" w:space="0" w:color="auto"/>
              <w:left w:val="single" w:sz="4" w:space="0" w:color="auto"/>
              <w:bottom w:val="single" w:sz="4" w:space="0" w:color="auto"/>
              <w:right w:val="single" w:sz="4" w:space="0" w:color="auto"/>
            </w:tcBorders>
            <w:vAlign w:val="center"/>
          </w:tcPr>
          <w:p w:rsidR="00143DDC" w:rsidRPr="00D76C87" w:rsidRDefault="0025102A">
            <w:pPr>
              <w:adjustRightInd w:val="0"/>
              <w:snapToGrid w:val="0"/>
              <w:ind w:firstLineChars="200" w:firstLine="360"/>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1.《中华人民共和国政府信息公开条例》(国务院令第711号）；</w:t>
            </w:r>
          </w:p>
          <w:p w:rsidR="00143DDC" w:rsidRPr="00D76C87" w:rsidRDefault="0025102A">
            <w:pPr>
              <w:adjustRightInd w:val="0"/>
              <w:snapToGrid w:val="0"/>
              <w:ind w:firstLineChars="200" w:firstLine="360"/>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2.《关于全面推进政务公开工作的意见》（中办发[2016]8号）及其实施细则。</w:t>
            </w:r>
          </w:p>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1380" w:type="dxa"/>
            <w:tcBorders>
              <w:left w:val="single" w:sz="4" w:space="0" w:color="auto"/>
            </w:tcBorders>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信息形成之日起20个工作日内</w:t>
            </w:r>
          </w:p>
        </w:tc>
        <w:tc>
          <w:tcPr>
            <w:tcW w:w="1662"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城建办</w:t>
            </w:r>
          </w:p>
        </w:tc>
        <w:tc>
          <w:tcPr>
            <w:tcW w:w="2223" w:type="dxa"/>
            <w:vAlign w:val="center"/>
          </w:tcPr>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■区政府网站</w:t>
            </w:r>
          </w:p>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■便民惠民服务中心大厅</w:t>
            </w:r>
          </w:p>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■各村（社区）公示栏（电子屏）</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0" w:type="dxa"/>
            <w:vAlign w:val="center"/>
          </w:tcPr>
          <w:p w:rsidR="00143DDC" w:rsidRDefault="00143DDC">
            <w:pPr>
              <w:spacing w:line="240" w:lineRule="exact"/>
              <w:jc w:val="center"/>
              <w:rPr>
                <w:rFonts w:ascii="仿宋_GB2312" w:eastAsia="仿宋_GB2312" w:hAnsi="仿宋_GB2312" w:cs="仿宋_GB2312"/>
                <w:sz w:val="18"/>
                <w:szCs w:val="18"/>
              </w:rPr>
            </w:pPr>
          </w:p>
        </w:tc>
        <w:tc>
          <w:tcPr>
            <w:tcW w:w="5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70"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1334"/>
        </w:trPr>
        <w:tc>
          <w:tcPr>
            <w:tcW w:w="6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915" w:type="dxa"/>
            <w:vMerge w:val="restart"/>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政策解读</w:t>
            </w:r>
          </w:p>
        </w:tc>
        <w:tc>
          <w:tcPr>
            <w:tcW w:w="1572"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上级政策解读</w:t>
            </w:r>
          </w:p>
        </w:tc>
        <w:tc>
          <w:tcPr>
            <w:tcW w:w="2201" w:type="dxa"/>
            <w:vMerge w:val="restart"/>
            <w:tcBorders>
              <w:top w:val="single" w:sz="4" w:space="0" w:color="auto"/>
            </w:tcBorders>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着重解读政策措施的背景依据、目标任务、主要内容、涉及范围、执行标准，以及注意事项、关键词诠释、惠民利民举措、新旧政策差异等。</w:t>
            </w:r>
          </w:p>
        </w:tc>
        <w:tc>
          <w:tcPr>
            <w:tcW w:w="2122" w:type="dxa"/>
            <w:vMerge w:val="restart"/>
            <w:tcBorders>
              <w:top w:val="single" w:sz="4" w:space="0" w:color="auto"/>
            </w:tcBorders>
            <w:vAlign w:val="center"/>
          </w:tcPr>
          <w:p w:rsidR="00143DDC" w:rsidRPr="00D76C87" w:rsidRDefault="0025102A">
            <w:pPr>
              <w:adjustRightInd w:val="0"/>
              <w:snapToGrid w:val="0"/>
              <w:ind w:firstLineChars="200" w:firstLine="360"/>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1.《中华人民共和国政府信息公开条例》(国务院令第711号）；</w:t>
            </w:r>
          </w:p>
          <w:p w:rsidR="00143DDC" w:rsidRPr="00D76C87" w:rsidRDefault="0025102A">
            <w:pPr>
              <w:adjustRightInd w:val="0"/>
              <w:snapToGrid w:val="0"/>
              <w:ind w:firstLineChars="200" w:firstLine="360"/>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2.《关于全面推进政务公开工作的意见》（中办发[2016]8号）及其实施细则。</w:t>
            </w:r>
          </w:p>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1380" w:type="dxa"/>
            <w:vMerge w:val="restart"/>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信息形成之日起20个工作日内</w:t>
            </w:r>
          </w:p>
        </w:tc>
        <w:tc>
          <w:tcPr>
            <w:tcW w:w="1662" w:type="dxa"/>
            <w:vMerge w:val="restart"/>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城建办</w:t>
            </w:r>
          </w:p>
        </w:tc>
        <w:tc>
          <w:tcPr>
            <w:tcW w:w="2223" w:type="dxa"/>
            <w:vMerge w:val="restart"/>
            <w:vAlign w:val="center"/>
          </w:tcPr>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■区政府网站</w:t>
            </w:r>
          </w:p>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■便民惠民服务中心大厅</w:t>
            </w:r>
          </w:p>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■各村（社区）公示栏（电子屏）</w:t>
            </w:r>
          </w:p>
        </w:tc>
        <w:tc>
          <w:tcPr>
            <w:tcW w:w="795" w:type="dxa"/>
            <w:vMerge w:val="restart"/>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0" w:type="dxa"/>
            <w:vMerge w:val="restart"/>
            <w:vAlign w:val="center"/>
          </w:tcPr>
          <w:p w:rsidR="00143DDC" w:rsidRDefault="00143DDC">
            <w:pPr>
              <w:spacing w:line="240" w:lineRule="exact"/>
              <w:jc w:val="center"/>
              <w:rPr>
                <w:rFonts w:ascii="仿宋_GB2312" w:eastAsia="仿宋_GB2312" w:hAnsi="仿宋_GB2312" w:cs="仿宋_GB2312"/>
                <w:sz w:val="18"/>
                <w:szCs w:val="18"/>
              </w:rPr>
            </w:pPr>
          </w:p>
        </w:tc>
        <w:tc>
          <w:tcPr>
            <w:tcW w:w="525" w:type="dxa"/>
            <w:vMerge w:val="restart"/>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70" w:type="dxa"/>
            <w:vMerge w:val="restart"/>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1111"/>
        </w:trPr>
        <w:tc>
          <w:tcPr>
            <w:tcW w:w="6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915" w:type="dxa"/>
            <w:vMerge/>
            <w:vAlign w:val="center"/>
          </w:tcPr>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1572"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本级政策解读</w:t>
            </w:r>
          </w:p>
        </w:tc>
        <w:tc>
          <w:tcPr>
            <w:tcW w:w="2201" w:type="dxa"/>
            <w:vMerge/>
            <w:vAlign w:val="center"/>
          </w:tcPr>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2122" w:type="dxa"/>
            <w:vMerge/>
            <w:vAlign w:val="center"/>
          </w:tcPr>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1380" w:type="dxa"/>
            <w:vMerge/>
            <w:vAlign w:val="center"/>
          </w:tcPr>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1662" w:type="dxa"/>
            <w:vMerge/>
            <w:vAlign w:val="center"/>
          </w:tcPr>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2223" w:type="dxa"/>
            <w:vMerge/>
            <w:vAlign w:val="center"/>
          </w:tcPr>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795"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870"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525"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1170" w:type="dxa"/>
            <w:vMerge/>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1975"/>
        </w:trPr>
        <w:tc>
          <w:tcPr>
            <w:tcW w:w="6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915"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计划实施</w:t>
            </w:r>
          </w:p>
        </w:tc>
        <w:tc>
          <w:tcPr>
            <w:tcW w:w="1572"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任务分配</w:t>
            </w:r>
          </w:p>
        </w:tc>
        <w:tc>
          <w:tcPr>
            <w:tcW w:w="2201"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及时公开农村危房改造补助农户名单</w:t>
            </w:r>
          </w:p>
        </w:tc>
        <w:tc>
          <w:tcPr>
            <w:tcW w:w="2122" w:type="dxa"/>
            <w:vAlign w:val="center"/>
          </w:tcPr>
          <w:p w:rsidR="00143DDC" w:rsidRPr="00D76C87" w:rsidRDefault="0025102A">
            <w:pPr>
              <w:adjustRightInd w:val="0"/>
              <w:snapToGrid w:val="0"/>
              <w:ind w:firstLineChars="200" w:firstLine="360"/>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《住房城乡建设部 财政部 国务院扶贫办 关于加强建档立卡贫困户等重点对象危房改造工作的指导意见》（建村[2016]251号）。</w:t>
            </w:r>
          </w:p>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1380"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分配结果确定后20个工作日内</w:t>
            </w:r>
          </w:p>
        </w:tc>
        <w:tc>
          <w:tcPr>
            <w:tcW w:w="1662"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城建办</w:t>
            </w:r>
          </w:p>
        </w:tc>
        <w:tc>
          <w:tcPr>
            <w:tcW w:w="2223" w:type="dxa"/>
            <w:vAlign w:val="center"/>
          </w:tcPr>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■区政府网站</w:t>
            </w:r>
          </w:p>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■便民惠民服务中心大厅</w:t>
            </w:r>
          </w:p>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■各村（社区）公示栏（电子屏）</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0" w:type="dxa"/>
            <w:vAlign w:val="center"/>
          </w:tcPr>
          <w:p w:rsidR="00143DDC" w:rsidRDefault="00143DDC">
            <w:pPr>
              <w:spacing w:line="240" w:lineRule="exact"/>
              <w:jc w:val="center"/>
              <w:rPr>
                <w:rFonts w:ascii="仿宋_GB2312" w:eastAsia="仿宋_GB2312" w:hAnsi="仿宋_GB2312" w:cs="仿宋_GB2312"/>
                <w:sz w:val="18"/>
                <w:szCs w:val="18"/>
              </w:rPr>
            </w:pPr>
          </w:p>
        </w:tc>
        <w:tc>
          <w:tcPr>
            <w:tcW w:w="5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70"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2883"/>
        </w:trPr>
        <w:tc>
          <w:tcPr>
            <w:tcW w:w="6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915" w:type="dxa"/>
            <w:vMerge w:val="restart"/>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条件与标准</w:t>
            </w:r>
          </w:p>
        </w:tc>
        <w:tc>
          <w:tcPr>
            <w:tcW w:w="1572"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农村危房等级评定标准</w:t>
            </w:r>
          </w:p>
        </w:tc>
        <w:tc>
          <w:tcPr>
            <w:tcW w:w="2201"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农村危房等级评定相关标准</w:t>
            </w:r>
          </w:p>
        </w:tc>
        <w:tc>
          <w:tcPr>
            <w:tcW w:w="2122" w:type="dxa"/>
            <w:vMerge w:val="restart"/>
            <w:vAlign w:val="center"/>
          </w:tcPr>
          <w:p w:rsidR="00143DDC" w:rsidRPr="00D76C87" w:rsidRDefault="0025102A">
            <w:pPr>
              <w:adjustRightInd w:val="0"/>
              <w:snapToGrid w:val="0"/>
              <w:ind w:firstLineChars="200" w:firstLine="360"/>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1.《中华人民共和国预算法(2018修正)》（中华人民共和国主席令第二十二号)；2.《中华人民共和国政府信息公开条例》（中华人民共和国国务院令第711号）；3.</w:t>
            </w:r>
          </w:p>
          <w:p w:rsidR="00143DDC" w:rsidRPr="00D76C87" w:rsidRDefault="0025102A">
            <w:pPr>
              <w:adjustRightInd w:val="0"/>
              <w:snapToGrid w:val="0"/>
              <w:ind w:firstLineChars="200" w:firstLine="360"/>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《住房城乡建设部财政部关于印发农村危房改造脱贫攻坚三年行动方案的通知》(建村〔2018〕115号)；4.《关于加强和完善建档立卡贫困户等重点对象农村危房改造若干问题的通知》(建村[2017]192号)。</w:t>
            </w:r>
          </w:p>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1380"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信息形成之日起20个工作日内</w:t>
            </w:r>
          </w:p>
        </w:tc>
        <w:tc>
          <w:tcPr>
            <w:tcW w:w="1662"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城建办</w:t>
            </w:r>
          </w:p>
        </w:tc>
        <w:tc>
          <w:tcPr>
            <w:tcW w:w="2223" w:type="dxa"/>
            <w:vAlign w:val="center"/>
          </w:tcPr>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■区政府网站</w:t>
            </w:r>
          </w:p>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■便民惠民服务中心大厅</w:t>
            </w:r>
          </w:p>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■各村（社区）公示栏（电子屏）</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0" w:type="dxa"/>
            <w:vAlign w:val="center"/>
          </w:tcPr>
          <w:p w:rsidR="00143DDC" w:rsidRDefault="00143DDC">
            <w:pPr>
              <w:spacing w:line="240" w:lineRule="exact"/>
              <w:jc w:val="center"/>
              <w:rPr>
                <w:rFonts w:ascii="仿宋_GB2312" w:eastAsia="仿宋_GB2312" w:hAnsi="仿宋_GB2312" w:cs="仿宋_GB2312"/>
                <w:sz w:val="18"/>
                <w:szCs w:val="18"/>
              </w:rPr>
            </w:pPr>
          </w:p>
        </w:tc>
        <w:tc>
          <w:tcPr>
            <w:tcW w:w="5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70"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1751"/>
        </w:trPr>
        <w:tc>
          <w:tcPr>
            <w:tcW w:w="6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p>
        </w:tc>
        <w:tc>
          <w:tcPr>
            <w:tcW w:w="915" w:type="dxa"/>
            <w:vMerge/>
            <w:vAlign w:val="center"/>
          </w:tcPr>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1572"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农村危房改造对象申请条件</w:t>
            </w:r>
          </w:p>
        </w:tc>
        <w:tc>
          <w:tcPr>
            <w:tcW w:w="2201"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农村危房改造农户申请条件</w:t>
            </w:r>
          </w:p>
        </w:tc>
        <w:tc>
          <w:tcPr>
            <w:tcW w:w="2122" w:type="dxa"/>
            <w:vMerge/>
            <w:vAlign w:val="center"/>
          </w:tcPr>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1380"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信息形成之日起40个工作日内</w:t>
            </w:r>
          </w:p>
        </w:tc>
        <w:tc>
          <w:tcPr>
            <w:tcW w:w="1662"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城建办</w:t>
            </w:r>
          </w:p>
        </w:tc>
        <w:tc>
          <w:tcPr>
            <w:tcW w:w="2223" w:type="dxa"/>
            <w:vAlign w:val="center"/>
          </w:tcPr>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■区政府网站</w:t>
            </w:r>
          </w:p>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■便民惠民服务中心大厅</w:t>
            </w:r>
          </w:p>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■各村（社区）公示栏（电子屏）</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0" w:type="dxa"/>
            <w:vAlign w:val="center"/>
          </w:tcPr>
          <w:p w:rsidR="00143DDC" w:rsidRDefault="00143DDC">
            <w:pPr>
              <w:spacing w:line="240" w:lineRule="exact"/>
              <w:jc w:val="center"/>
              <w:rPr>
                <w:rFonts w:ascii="仿宋_GB2312" w:eastAsia="仿宋_GB2312" w:hAnsi="仿宋_GB2312" w:cs="仿宋_GB2312"/>
                <w:sz w:val="18"/>
                <w:szCs w:val="18"/>
              </w:rPr>
            </w:pPr>
          </w:p>
        </w:tc>
        <w:tc>
          <w:tcPr>
            <w:tcW w:w="5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70"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2048"/>
        </w:trPr>
        <w:tc>
          <w:tcPr>
            <w:tcW w:w="6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7</w:t>
            </w:r>
          </w:p>
        </w:tc>
        <w:tc>
          <w:tcPr>
            <w:tcW w:w="915" w:type="dxa"/>
            <w:vMerge w:val="restart"/>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对象认定</w:t>
            </w:r>
          </w:p>
        </w:tc>
        <w:tc>
          <w:tcPr>
            <w:tcW w:w="1572"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proofErr w:type="gramStart"/>
            <w:r w:rsidRPr="00D76C87">
              <w:rPr>
                <w:rFonts w:ascii="仿宋_GB2312" w:eastAsia="仿宋_GB2312" w:hAnsi="仿宋_GB2312" w:cs="仿宋_GB2312" w:hint="eastAsia"/>
                <w:color w:val="FF0000"/>
                <w:sz w:val="18"/>
                <w:szCs w:val="18"/>
              </w:rPr>
              <w:t>危改户</w:t>
            </w:r>
            <w:proofErr w:type="gramEnd"/>
            <w:r w:rsidRPr="00D76C87">
              <w:rPr>
                <w:rFonts w:ascii="仿宋_GB2312" w:eastAsia="仿宋_GB2312" w:hAnsi="仿宋_GB2312" w:cs="仿宋_GB2312" w:hint="eastAsia"/>
                <w:color w:val="FF0000"/>
                <w:sz w:val="18"/>
                <w:szCs w:val="18"/>
              </w:rPr>
              <w:t>认定程序</w:t>
            </w:r>
          </w:p>
        </w:tc>
        <w:tc>
          <w:tcPr>
            <w:tcW w:w="2201"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农村危房改造申请程序</w:t>
            </w:r>
          </w:p>
        </w:tc>
        <w:tc>
          <w:tcPr>
            <w:tcW w:w="2122" w:type="dxa"/>
            <w:vMerge/>
            <w:vAlign w:val="center"/>
          </w:tcPr>
          <w:p w:rsidR="00143DDC" w:rsidRPr="00D76C87" w:rsidRDefault="00143DDC">
            <w:pPr>
              <w:spacing w:line="240" w:lineRule="exact"/>
              <w:jc w:val="center"/>
              <w:rPr>
                <w:rFonts w:ascii="仿宋_GB2312" w:eastAsia="仿宋_GB2312" w:hAnsi="仿宋_GB2312" w:cs="仿宋_GB2312"/>
                <w:color w:val="FF0000"/>
                <w:sz w:val="18"/>
                <w:szCs w:val="18"/>
              </w:rPr>
            </w:pPr>
          </w:p>
        </w:tc>
        <w:tc>
          <w:tcPr>
            <w:tcW w:w="1380"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信息形成之日起40个工作日内</w:t>
            </w:r>
          </w:p>
        </w:tc>
        <w:tc>
          <w:tcPr>
            <w:tcW w:w="1662" w:type="dxa"/>
            <w:vAlign w:val="center"/>
          </w:tcPr>
          <w:p w:rsidR="00143DDC" w:rsidRPr="00D76C87" w:rsidRDefault="0025102A">
            <w:pPr>
              <w:spacing w:line="240" w:lineRule="exact"/>
              <w:jc w:val="center"/>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城建办</w:t>
            </w:r>
          </w:p>
        </w:tc>
        <w:tc>
          <w:tcPr>
            <w:tcW w:w="2223" w:type="dxa"/>
            <w:vAlign w:val="center"/>
          </w:tcPr>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■区政府网站</w:t>
            </w:r>
          </w:p>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■便民惠民服务中心大厅</w:t>
            </w:r>
          </w:p>
          <w:p w:rsidR="00143DDC" w:rsidRPr="00D76C87" w:rsidRDefault="0025102A">
            <w:pPr>
              <w:spacing w:line="240" w:lineRule="exact"/>
              <w:rPr>
                <w:rFonts w:ascii="仿宋_GB2312" w:eastAsia="仿宋_GB2312" w:hAnsi="仿宋_GB2312" w:cs="仿宋_GB2312"/>
                <w:color w:val="FF0000"/>
                <w:sz w:val="18"/>
                <w:szCs w:val="18"/>
              </w:rPr>
            </w:pPr>
            <w:r w:rsidRPr="00D76C87">
              <w:rPr>
                <w:rFonts w:ascii="仿宋_GB2312" w:eastAsia="仿宋_GB2312" w:hAnsi="仿宋_GB2312" w:cs="仿宋_GB2312" w:hint="eastAsia"/>
                <w:color w:val="FF0000"/>
                <w:sz w:val="18"/>
                <w:szCs w:val="18"/>
              </w:rPr>
              <w:t>■各村（社区）公示栏（电子屏）</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0" w:type="dxa"/>
            <w:vAlign w:val="center"/>
          </w:tcPr>
          <w:p w:rsidR="00143DDC" w:rsidRDefault="00143DDC">
            <w:pPr>
              <w:spacing w:line="240" w:lineRule="exact"/>
              <w:jc w:val="center"/>
              <w:rPr>
                <w:rFonts w:ascii="仿宋_GB2312" w:eastAsia="仿宋_GB2312" w:hAnsi="仿宋_GB2312" w:cs="仿宋_GB2312"/>
                <w:sz w:val="18"/>
                <w:szCs w:val="18"/>
              </w:rPr>
            </w:pPr>
          </w:p>
        </w:tc>
        <w:tc>
          <w:tcPr>
            <w:tcW w:w="5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70"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1980"/>
        </w:trPr>
        <w:tc>
          <w:tcPr>
            <w:tcW w:w="6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8</w:t>
            </w:r>
          </w:p>
        </w:tc>
        <w:tc>
          <w:tcPr>
            <w:tcW w:w="915"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157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认定结果</w:t>
            </w:r>
          </w:p>
        </w:tc>
        <w:tc>
          <w:tcPr>
            <w:tcW w:w="220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认定结果</w:t>
            </w:r>
          </w:p>
        </w:tc>
        <w:tc>
          <w:tcPr>
            <w:tcW w:w="2122"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13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信息形成之日起40个工作日内</w:t>
            </w:r>
          </w:p>
        </w:tc>
        <w:tc>
          <w:tcPr>
            <w:tcW w:w="166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城建办</w:t>
            </w:r>
          </w:p>
        </w:tc>
        <w:tc>
          <w:tcPr>
            <w:tcW w:w="2223"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■各村（社区）公示栏（电子屏）</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0" w:type="dxa"/>
            <w:vAlign w:val="center"/>
          </w:tcPr>
          <w:p w:rsidR="00143DDC" w:rsidRDefault="00143DDC">
            <w:pPr>
              <w:spacing w:line="240" w:lineRule="exact"/>
              <w:jc w:val="center"/>
              <w:rPr>
                <w:rFonts w:ascii="仿宋_GB2312" w:eastAsia="仿宋_GB2312" w:hAnsi="仿宋_GB2312" w:cs="仿宋_GB2312"/>
                <w:sz w:val="18"/>
                <w:szCs w:val="18"/>
              </w:rPr>
            </w:pPr>
          </w:p>
        </w:tc>
        <w:tc>
          <w:tcPr>
            <w:tcW w:w="5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70"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1692"/>
        </w:trPr>
        <w:tc>
          <w:tcPr>
            <w:tcW w:w="6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9</w:t>
            </w:r>
          </w:p>
        </w:tc>
        <w:tc>
          <w:tcPr>
            <w:tcW w:w="9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决策部署</w:t>
            </w:r>
          </w:p>
        </w:tc>
        <w:tc>
          <w:tcPr>
            <w:tcW w:w="157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决策部署落实情况</w:t>
            </w:r>
          </w:p>
        </w:tc>
        <w:tc>
          <w:tcPr>
            <w:tcW w:w="220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决策部署落实情况等</w:t>
            </w:r>
          </w:p>
        </w:tc>
        <w:tc>
          <w:tcPr>
            <w:tcW w:w="2122" w:type="dxa"/>
            <w:vMerge w:val="restart"/>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《关于全面推进政务公开工作的意见》（中办发[2016]8号）及其实施细则。</w:t>
            </w:r>
          </w:p>
          <w:p w:rsidR="00143DDC" w:rsidRDefault="00143DDC">
            <w:pPr>
              <w:spacing w:line="240" w:lineRule="exact"/>
              <w:jc w:val="center"/>
              <w:rPr>
                <w:rFonts w:ascii="仿宋_GB2312" w:eastAsia="仿宋_GB2312" w:hAnsi="仿宋_GB2312" w:cs="仿宋_GB2312"/>
                <w:sz w:val="18"/>
                <w:szCs w:val="18"/>
              </w:rPr>
            </w:pPr>
          </w:p>
        </w:tc>
        <w:tc>
          <w:tcPr>
            <w:tcW w:w="13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信息形成之日起20个工作日内</w:t>
            </w:r>
          </w:p>
        </w:tc>
        <w:tc>
          <w:tcPr>
            <w:tcW w:w="166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城建办</w:t>
            </w:r>
          </w:p>
        </w:tc>
        <w:tc>
          <w:tcPr>
            <w:tcW w:w="2223"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■各村（社区）公示栏（电子屏）</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0" w:type="dxa"/>
            <w:vAlign w:val="center"/>
          </w:tcPr>
          <w:p w:rsidR="00143DDC" w:rsidRDefault="00143DDC">
            <w:pPr>
              <w:spacing w:line="240" w:lineRule="exact"/>
              <w:jc w:val="center"/>
              <w:rPr>
                <w:rFonts w:ascii="仿宋_GB2312" w:eastAsia="仿宋_GB2312" w:hAnsi="仿宋_GB2312" w:cs="仿宋_GB2312"/>
                <w:sz w:val="18"/>
                <w:szCs w:val="18"/>
              </w:rPr>
            </w:pPr>
          </w:p>
        </w:tc>
        <w:tc>
          <w:tcPr>
            <w:tcW w:w="5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70"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2132"/>
        </w:trPr>
        <w:tc>
          <w:tcPr>
            <w:tcW w:w="6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w:t>
            </w:r>
          </w:p>
        </w:tc>
        <w:tc>
          <w:tcPr>
            <w:tcW w:w="9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年度任务实施</w:t>
            </w:r>
          </w:p>
        </w:tc>
        <w:tc>
          <w:tcPr>
            <w:tcW w:w="157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年度任务执行情况</w:t>
            </w:r>
          </w:p>
        </w:tc>
        <w:tc>
          <w:tcPr>
            <w:tcW w:w="220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年度工作完成情况等</w:t>
            </w:r>
          </w:p>
        </w:tc>
        <w:tc>
          <w:tcPr>
            <w:tcW w:w="2122"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13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信息形成之日起20个工作日内</w:t>
            </w:r>
          </w:p>
        </w:tc>
        <w:tc>
          <w:tcPr>
            <w:tcW w:w="166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城建办</w:t>
            </w:r>
          </w:p>
        </w:tc>
        <w:tc>
          <w:tcPr>
            <w:tcW w:w="2223"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■各村（社区）公示栏（电子屏）</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0" w:type="dxa"/>
            <w:vAlign w:val="center"/>
          </w:tcPr>
          <w:p w:rsidR="00143DDC" w:rsidRDefault="00143DDC">
            <w:pPr>
              <w:spacing w:line="240" w:lineRule="exact"/>
              <w:jc w:val="center"/>
              <w:rPr>
                <w:rFonts w:ascii="仿宋_GB2312" w:eastAsia="仿宋_GB2312" w:hAnsi="仿宋_GB2312" w:cs="仿宋_GB2312"/>
                <w:sz w:val="18"/>
                <w:szCs w:val="18"/>
              </w:rPr>
            </w:pPr>
          </w:p>
        </w:tc>
        <w:tc>
          <w:tcPr>
            <w:tcW w:w="5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70"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2165"/>
        </w:trPr>
        <w:tc>
          <w:tcPr>
            <w:tcW w:w="6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11</w:t>
            </w:r>
          </w:p>
        </w:tc>
        <w:tc>
          <w:tcPr>
            <w:tcW w:w="915" w:type="dxa"/>
            <w:vMerge w:val="restart"/>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舆情收集、热点及关键问题回应</w:t>
            </w:r>
          </w:p>
        </w:tc>
        <w:tc>
          <w:tcPr>
            <w:tcW w:w="157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舆情收集回应</w:t>
            </w:r>
          </w:p>
        </w:tc>
        <w:tc>
          <w:tcPr>
            <w:tcW w:w="220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接受投诉、咨询、建议等联系电话、通信地址等</w:t>
            </w:r>
          </w:p>
        </w:tc>
        <w:tc>
          <w:tcPr>
            <w:tcW w:w="2122" w:type="dxa"/>
            <w:vMerge w:val="restart"/>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1.《中华人民共和国政府信息公开条例》(国务院令第711号）；2.《关于全面推进政务公开工作的意见》（中办发[2016]8号）及其实施细则。</w:t>
            </w:r>
          </w:p>
        </w:tc>
        <w:tc>
          <w:tcPr>
            <w:tcW w:w="13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信息形成之日</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起20个工作日</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内</w:t>
            </w:r>
          </w:p>
        </w:tc>
        <w:tc>
          <w:tcPr>
            <w:tcW w:w="166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城建办</w:t>
            </w:r>
          </w:p>
        </w:tc>
        <w:tc>
          <w:tcPr>
            <w:tcW w:w="2223"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■各村（社区）公示栏（电子屏）</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0" w:type="dxa"/>
            <w:vAlign w:val="center"/>
          </w:tcPr>
          <w:p w:rsidR="00143DDC" w:rsidRDefault="00143DDC">
            <w:pPr>
              <w:spacing w:line="240" w:lineRule="exact"/>
              <w:jc w:val="center"/>
              <w:rPr>
                <w:rFonts w:ascii="仿宋_GB2312" w:eastAsia="仿宋_GB2312" w:hAnsi="仿宋_GB2312" w:cs="仿宋_GB2312"/>
                <w:sz w:val="18"/>
                <w:szCs w:val="18"/>
              </w:rPr>
            </w:pPr>
          </w:p>
        </w:tc>
        <w:tc>
          <w:tcPr>
            <w:tcW w:w="5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70" w:type="dxa"/>
            <w:vAlign w:val="center"/>
          </w:tcPr>
          <w:p w:rsidR="00143DDC" w:rsidRDefault="00143DDC">
            <w:pPr>
              <w:spacing w:line="240" w:lineRule="exact"/>
              <w:jc w:val="center"/>
              <w:rPr>
                <w:rFonts w:ascii="仿宋_GB2312" w:eastAsia="仿宋_GB2312" w:hAnsi="仿宋_GB2312" w:cs="仿宋_GB2312"/>
                <w:sz w:val="18"/>
                <w:szCs w:val="18"/>
              </w:rPr>
            </w:pPr>
          </w:p>
        </w:tc>
      </w:tr>
      <w:tr w:rsidR="00143DDC">
        <w:trPr>
          <w:cantSplit/>
          <w:trHeight w:val="2491"/>
        </w:trPr>
        <w:tc>
          <w:tcPr>
            <w:tcW w:w="64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12</w:t>
            </w:r>
          </w:p>
        </w:tc>
        <w:tc>
          <w:tcPr>
            <w:tcW w:w="915"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157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互动回应</w:t>
            </w:r>
          </w:p>
        </w:tc>
        <w:tc>
          <w:tcPr>
            <w:tcW w:w="220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涉及群众切身利益和舆论关注的焦点、热点及关键问题等回应内容</w:t>
            </w:r>
          </w:p>
        </w:tc>
        <w:tc>
          <w:tcPr>
            <w:tcW w:w="2122"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13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及时发布信息；对涉及重大舆情的，要快速反应，并根据工作进展情况，持续发布信息。</w:t>
            </w:r>
          </w:p>
        </w:tc>
        <w:tc>
          <w:tcPr>
            <w:tcW w:w="1662"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城建办</w:t>
            </w:r>
          </w:p>
        </w:tc>
        <w:tc>
          <w:tcPr>
            <w:tcW w:w="2223"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■便民惠民服务中心大厅</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■各村（社区）公示栏（电子屏）</w:t>
            </w:r>
          </w:p>
        </w:tc>
        <w:tc>
          <w:tcPr>
            <w:tcW w:w="79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870" w:type="dxa"/>
            <w:vAlign w:val="center"/>
          </w:tcPr>
          <w:p w:rsidR="00143DDC" w:rsidRDefault="00143DDC">
            <w:pPr>
              <w:spacing w:line="240" w:lineRule="exact"/>
              <w:jc w:val="center"/>
              <w:rPr>
                <w:rFonts w:ascii="仿宋_GB2312" w:eastAsia="仿宋_GB2312" w:hAnsi="仿宋_GB2312" w:cs="仿宋_GB2312"/>
                <w:sz w:val="18"/>
                <w:szCs w:val="18"/>
              </w:rPr>
            </w:pPr>
          </w:p>
        </w:tc>
        <w:tc>
          <w:tcPr>
            <w:tcW w:w="5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70" w:type="dxa"/>
            <w:vAlign w:val="center"/>
          </w:tcPr>
          <w:p w:rsidR="00143DDC" w:rsidRDefault="00143DDC">
            <w:pPr>
              <w:spacing w:line="240" w:lineRule="exact"/>
              <w:jc w:val="center"/>
              <w:rPr>
                <w:rFonts w:ascii="仿宋_GB2312" w:eastAsia="仿宋_GB2312" w:hAnsi="仿宋_GB2312" w:cs="仿宋_GB2312"/>
                <w:sz w:val="18"/>
                <w:szCs w:val="18"/>
              </w:rPr>
            </w:pPr>
          </w:p>
        </w:tc>
      </w:tr>
    </w:tbl>
    <w:p w:rsidR="00143DDC" w:rsidRDefault="00143DDC">
      <w:pPr>
        <w:pStyle w:val="1"/>
        <w:spacing w:before="0" w:after="0" w:line="240" w:lineRule="auto"/>
        <w:rPr>
          <w:rFonts w:ascii="方正小标宋_GBK" w:eastAsia="方正小标宋_GBK" w:hAnsi="方正小标宋_GBK"/>
          <w:b w:val="0"/>
          <w:bCs w:val="0"/>
          <w:sz w:val="30"/>
        </w:rPr>
      </w:pPr>
    </w:p>
    <w:p w:rsidR="00143DDC" w:rsidRDefault="00143DDC">
      <w:pPr>
        <w:sectPr w:rsidR="00143DDC">
          <w:pgSz w:w="16838" w:h="11906" w:orient="landscape"/>
          <w:pgMar w:top="1800" w:right="1440" w:bottom="1800" w:left="1440" w:header="851" w:footer="992" w:gutter="0"/>
          <w:cols w:space="425"/>
          <w:docGrid w:type="lines" w:linePitch="312"/>
        </w:sectPr>
      </w:pPr>
    </w:p>
    <w:p w:rsidR="00143DDC" w:rsidRDefault="0025102A">
      <w:pPr>
        <w:pStyle w:val="1"/>
        <w:numPr>
          <w:ilvl w:val="0"/>
          <w:numId w:val="1"/>
        </w:numPr>
        <w:tabs>
          <w:tab w:val="left" w:pos="0"/>
        </w:tabs>
        <w:spacing w:before="0" w:after="0" w:line="240" w:lineRule="auto"/>
        <w:jc w:val="center"/>
        <w:rPr>
          <w:rFonts w:ascii="方正小标宋_GBK" w:eastAsia="方正小标宋_GBK" w:hAnsi="方正小标宋_GBK"/>
          <w:b w:val="0"/>
          <w:bCs w:val="0"/>
          <w:sz w:val="32"/>
          <w:szCs w:val="32"/>
        </w:rPr>
      </w:pPr>
      <w:bookmarkStart w:id="13" w:name="_Toc19756"/>
      <w:r>
        <w:rPr>
          <w:rFonts w:ascii="方正小标宋_GBK" w:eastAsia="方正小标宋_GBK" w:hAnsi="方正小标宋_GBK" w:hint="eastAsia"/>
          <w:b w:val="0"/>
          <w:bCs w:val="0"/>
          <w:sz w:val="32"/>
          <w:szCs w:val="32"/>
        </w:rPr>
        <w:t>涉农补贴领域基层政务公开标准目录</w:t>
      </w:r>
      <w:bookmarkEnd w:id="13"/>
    </w:p>
    <w:tbl>
      <w:tblPr>
        <w:tblpPr w:leftFromText="180" w:rightFromText="180" w:vertAnchor="text" w:horzAnchor="page" w:tblpX="1" w:tblpY="112"/>
        <w:tblOverlap w:val="neve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840"/>
        <w:gridCol w:w="900"/>
        <w:gridCol w:w="3068"/>
        <w:gridCol w:w="2880"/>
        <w:gridCol w:w="1762"/>
        <w:gridCol w:w="1440"/>
        <w:gridCol w:w="1305"/>
        <w:gridCol w:w="915"/>
        <w:gridCol w:w="765"/>
        <w:gridCol w:w="870"/>
        <w:gridCol w:w="915"/>
      </w:tblGrid>
      <w:tr w:rsidR="00143DDC">
        <w:trPr>
          <w:cantSplit/>
          <w:tblHeader/>
        </w:trPr>
        <w:tc>
          <w:tcPr>
            <w:tcW w:w="52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序号</w:t>
            </w:r>
          </w:p>
        </w:tc>
        <w:tc>
          <w:tcPr>
            <w:tcW w:w="1740"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公开事项</w:t>
            </w:r>
          </w:p>
        </w:tc>
        <w:tc>
          <w:tcPr>
            <w:tcW w:w="3068"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公开内容（要素）</w:t>
            </w:r>
          </w:p>
        </w:tc>
        <w:tc>
          <w:tcPr>
            <w:tcW w:w="288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公开依据</w:t>
            </w:r>
          </w:p>
        </w:tc>
        <w:tc>
          <w:tcPr>
            <w:tcW w:w="1762"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公开时限</w:t>
            </w:r>
          </w:p>
        </w:tc>
        <w:tc>
          <w:tcPr>
            <w:tcW w:w="1440"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公开主体</w:t>
            </w:r>
          </w:p>
        </w:tc>
        <w:tc>
          <w:tcPr>
            <w:tcW w:w="1305" w:type="dxa"/>
            <w:vMerge w:val="restart"/>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公开渠道和载体</w:t>
            </w:r>
          </w:p>
        </w:tc>
        <w:tc>
          <w:tcPr>
            <w:tcW w:w="1680"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公开对象</w:t>
            </w:r>
          </w:p>
        </w:tc>
        <w:tc>
          <w:tcPr>
            <w:tcW w:w="1785" w:type="dxa"/>
            <w:gridSpan w:val="2"/>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公开方式</w:t>
            </w:r>
          </w:p>
        </w:tc>
      </w:tr>
      <w:tr w:rsidR="00143DDC">
        <w:trPr>
          <w:cantSplit/>
          <w:tblHeader/>
        </w:trPr>
        <w:tc>
          <w:tcPr>
            <w:tcW w:w="525" w:type="dxa"/>
            <w:vMerge/>
            <w:vAlign w:val="center"/>
          </w:tcPr>
          <w:p w:rsidR="00143DDC" w:rsidRDefault="00143DDC">
            <w:pPr>
              <w:spacing w:line="480" w:lineRule="exact"/>
              <w:jc w:val="center"/>
              <w:rPr>
                <w:rFonts w:ascii="黑体" w:eastAsia="黑体" w:hAnsi="黑体" w:cs="黑体"/>
                <w:sz w:val="22"/>
              </w:rPr>
            </w:pPr>
          </w:p>
        </w:tc>
        <w:tc>
          <w:tcPr>
            <w:tcW w:w="84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一级事项</w:t>
            </w:r>
          </w:p>
        </w:tc>
        <w:tc>
          <w:tcPr>
            <w:tcW w:w="90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二级事项</w:t>
            </w:r>
          </w:p>
        </w:tc>
        <w:tc>
          <w:tcPr>
            <w:tcW w:w="3068" w:type="dxa"/>
            <w:vMerge/>
            <w:vAlign w:val="center"/>
          </w:tcPr>
          <w:p w:rsidR="00143DDC" w:rsidRDefault="00143DDC">
            <w:pPr>
              <w:spacing w:line="480" w:lineRule="exact"/>
              <w:jc w:val="center"/>
              <w:rPr>
                <w:rFonts w:ascii="黑体" w:eastAsia="黑体" w:hAnsi="黑体" w:cs="黑体"/>
                <w:sz w:val="22"/>
              </w:rPr>
            </w:pPr>
          </w:p>
        </w:tc>
        <w:tc>
          <w:tcPr>
            <w:tcW w:w="2880" w:type="dxa"/>
            <w:vMerge/>
            <w:vAlign w:val="center"/>
          </w:tcPr>
          <w:p w:rsidR="00143DDC" w:rsidRDefault="00143DDC">
            <w:pPr>
              <w:spacing w:line="480" w:lineRule="exact"/>
              <w:jc w:val="center"/>
              <w:rPr>
                <w:rFonts w:ascii="黑体" w:eastAsia="黑体" w:hAnsi="黑体" w:cs="黑体"/>
                <w:sz w:val="22"/>
              </w:rPr>
            </w:pPr>
          </w:p>
        </w:tc>
        <w:tc>
          <w:tcPr>
            <w:tcW w:w="1762" w:type="dxa"/>
            <w:vMerge/>
            <w:vAlign w:val="center"/>
          </w:tcPr>
          <w:p w:rsidR="00143DDC" w:rsidRDefault="00143DDC">
            <w:pPr>
              <w:spacing w:line="480" w:lineRule="exact"/>
              <w:jc w:val="center"/>
              <w:rPr>
                <w:rFonts w:ascii="黑体" w:eastAsia="黑体" w:hAnsi="黑体" w:cs="黑体"/>
                <w:sz w:val="22"/>
              </w:rPr>
            </w:pPr>
          </w:p>
        </w:tc>
        <w:tc>
          <w:tcPr>
            <w:tcW w:w="1440" w:type="dxa"/>
            <w:vMerge/>
            <w:vAlign w:val="center"/>
          </w:tcPr>
          <w:p w:rsidR="00143DDC" w:rsidRDefault="00143DDC">
            <w:pPr>
              <w:spacing w:line="480" w:lineRule="exact"/>
              <w:jc w:val="center"/>
              <w:rPr>
                <w:rFonts w:ascii="黑体" w:eastAsia="黑体" w:hAnsi="黑体" w:cs="黑体"/>
                <w:sz w:val="22"/>
              </w:rPr>
            </w:pPr>
          </w:p>
        </w:tc>
        <w:tc>
          <w:tcPr>
            <w:tcW w:w="1305" w:type="dxa"/>
            <w:vMerge/>
            <w:vAlign w:val="center"/>
          </w:tcPr>
          <w:p w:rsidR="00143DDC" w:rsidRDefault="00143DDC">
            <w:pPr>
              <w:spacing w:line="480" w:lineRule="exact"/>
              <w:jc w:val="center"/>
              <w:rPr>
                <w:rFonts w:ascii="黑体" w:eastAsia="黑体" w:hAnsi="黑体" w:cs="黑体"/>
                <w:sz w:val="22"/>
              </w:rPr>
            </w:pPr>
          </w:p>
        </w:tc>
        <w:tc>
          <w:tcPr>
            <w:tcW w:w="91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全社会</w:t>
            </w:r>
          </w:p>
        </w:tc>
        <w:tc>
          <w:tcPr>
            <w:tcW w:w="76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特定群众</w:t>
            </w:r>
          </w:p>
        </w:tc>
        <w:tc>
          <w:tcPr>
            <w:tcW w:w="870"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主动</w:t>
            </w:r>
          </w:p>
        </w:tc>
        <w:tc>
          <w:tcPr>
            <w:tcW w:w="915" w:type="dxa"/>
            <w:vAlign w:val="center"/>
          </w:tcPr>
          <w:p w:rsidR="00143DDC" w:rsidRDefault="0025102A">
            <w:pPr>
              <w:spacing w:line="480" w:lineRule="exact"/>
              <w:jc w:val="center"/>
              <w:rPr>
                <w:rFonts w:ascii="黑体" w:eastAsia="黑体" w:hAnsi="黑体" w:cs="黑体"/>
                <w:sz w:val="22"/>
              </w:rPr>
            </w:pPr>
            <w:r>
              <w:rPr>
                <w:rFonts w:ascii="黑体" w:eastAsia="黑体" w:hAnsi="黑体" w:cs="黑体" w:hint="eastAsia"/>
                <w:sz w:val="22"/>
              </w:rPr>
              <w:t>依申请公开</w:t>
            </w:r>
          </w:p>
        </w:tc>
      </w:tr>
      <w:tr w:rsidR="00143DDC">
        <w:trPr>
          <w:cantSplit/>
          <w:tblHeader/>
        </w:trPr>
        <w:tc>
          <w:tcPr>
            <w:tcW w:w="525" w:type="dxa"/>
            <w:vAlign w:val="center"/>
          </w:tcPr>
          <w:p w:rsidR="00143DDC" w:rsidRDefault="0025102A">
            <w:pPr>
              <w:spacing w:line="240" w:lineRule="exact"/>
              <w:jc w:val="center"/>
              <w:rPr>
                <w:rFonts w:ascii="黑体" w:eastAsia="黑体" w:hAnsi="黑体" w:cs="黑体"/>
                <w:sz w:val="22"/>
              </w:rPr>
            </w:pPr>
            <w:r>
              <w:rPr>
                <w:rFonts w:ascii="仿宋_GB2312" w:eastAsia="仿宋_GB2312" w:hAnsi="仿宋_GB2312" w:cs="仿宋_GB2312" w:hint="eastAsia"/>
                <w:sz w:val="18"/>
                <w:szCs w:val="18"/>
              </w:rPr>
              <w:t>1</w:t>
            </w:r>
          </w:p>
        </w:tc>
        <w:tc>
          <w:tcPr>
            <w:tcW w:w="840" w:type="dxa"/>
            <w:vAlign w:val="center"/>
          </w:tcPr>
          <w:p w:rsidR="00143DDC" w:rsidRDefault="0025102A">
            <w:pPr>
              <w:spacing w:line="240" w:lineRule="exact"/>
              <w:jc w:val="center"/>
              <w:rPr>
                <w:rFonts w:ascii="黑体" w:eastAsia="黑体" w:hAnsi="黑体" w:cs="黑体"/>
                <w:sz w:val="22"/>
              </w:rPr>
            </w:pPr>
            <w:r>
              <w:rPr>
                <w:rFonts w:ascii="仿宋_GB2312" w:eastAsia="仿宋_GB2312" w:hAnsi="仿宋_GB2312" w:cs="仿宋_GB2312" w:hint="eastAsia"/>
                <w:sz w:val="18"/>
                <w:szCs w:val="18"/>
              </w:rPr>
              <w:t>农业生产发展资金</w:t>
            </w:r>
          </w:p>
        </w:tc>
        <w:tc>
          <w:tcPr>
            <w:tcW w:w="900" w:type="dxa"/>
            <w:vAlign w:val="center"/>
          </w:tcPr>
          <w:p w:rsidR="00143DDC" w:rsidRDefault="0025102A">
            <w:pPr>
              <w:spacing w:line="240" w:lineRule="exact"/>
              <w:jc w:val="center"/>
              <w:rPr>
                <w:rFonts w:ascii="黑体" w:eastAsia="黑体" w:hAnsi="黑体" w:cs="黑体"/>
                <w:sz w:val="22"/>
              </w:rPr>
            </w:pPr>
            <w:r>
              <w:rPr>
                <w:rFonts w:ascii="仿宋_GB2312" w:eastAsia="仿宋_GB2312" w:hAnsi="仿宋_GB2312" w:cs="仿宋_GB2312" w:hint="eastAsia"/>
                <w:sz w:val="18"/>
                <w:szCs w:val="18"/>
              </w:rPr>
              <w:t>耕地地力保护</w:t>
            </w:r>
          </w:p>
        </w:tc>
        <w:tc>
          <w:tcPr>
            <w:tcW w:w="3068" w:type="dxa"/>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1.政策依据；2.申请指南：包括补贴对象、补贴范围、补贴标准、申请程序、申请材料、咨询电话、受理单位、办理时限、联系方式等；3.补贴结果；监督渠道：包括举报电话、地址等。</w:t>
            </w:r>
          </w:p>
          <w:p w:rsidR="00143DDC" w:rsidRDefault="00143DDC">
            <w:pPr>
              <w:spacing w:line="240" w:lineRule="exact"/>
              <w:jc w:val="center"/>
              <w:rPr>
                <w:rFonts w:ascii="黑体" w:eastAsia="黑体" w:hAnsi="黑体" w:cs="黑体"/>
                <w:sz w:val="22"/>
              </w:rPr>
            </w:pPr>
          </w:p>
        </w:tc>
        <w:tc>
          <w:tcPr>
            <w:tcW w:w="2880" w:type="dxa"/>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1.《中华人民共和国农业机械化促进法》（中华人民共和国主席令第十六号）；2.《财政部农业部关于全面推开农业“三项补贴”改革工作的通知》（</w:t>
            </w:r>
            <w:proofErr w:type="gramStart"/>
            <w:r>
              <w:rPr>
                <w:rFonts w:ascii="仿宋_GB2312" w:eastAsia="仿宋_GB2312" w:hAnsi="仿宋_GB2312" w:cs="仿宋_GB2312" w:hint="eastAsia"/>
                <w:sz w:val="18"/>
                <w:szCs w:val="18"/>
              </w:rPr>
              <w:t>财农〔2016〕</w:t>
            </w:r>
            <w:proofErr w:type="gramEnd"/>
            <w:r>
              <w:rPr>
                <w:rFonts w:ascii="仿宋_GB2312" w:eastAsia="仿宋_GB2312" w:hAnsi="仿宋_GB2312" w:cs="仿宋_GB2312" w:hint="eastAsia"/>
                <w:sz w:val="18"/>
                <w:szCs w:val="18"/>
              </w:rPr>
              <w:t>26号)。</w:t>
            </w:r>
          </w:p>
          <w:p w:rsidR="00143DDC" w:rsidRDefault="00143DDC">
            <w:pPr>
              <w:spacing w:line="240" w:lineRule="exact"/>
              <w:jc w:val="center"/>
              <w:rPr>
                <w:rFonts w:ascii="黑体" w:eastAsia="黑体" w:hAnsi="黑体" w:cs="黑体"/>
                <w:sz w:val="22"/>
              </w:rPr>
            </w:pPr>
          </w:p>
        </w:tc>
        <w:tc>
          <w:tcPr>
            <w:tcW w:w="1762" w:type="dxa"/>
          </w:tcPr>
          <w:p w:rsidR="00143DDC" w:rsidRDefault="0025102A">
            <w:pPr>
              <w:spacing w:line="240" w:lineRule="exact"/>
              <w:jc w:val="center"/>
              <w:rPr>
                <w:rFonts w:ascii="黑体" w:eastAsia="黑体" w:hAnsi="黑体" w:cs="黑体"/>
                <w:sz w:val="22"/>
              </w:rPr>
            </w:pPr>
            <w:r>
              <w:rPr>
                <w:rFonts w:ascii="仿宋_GB2312" w:eastAsia="仿宋_GB2312" w:hAnsi="仿宋_GB2312" w:cs="仿宋_GB2312" w:hint="eastAsia"/>
                <w:sz w:val="18"/>
                <w:szCs w:val="18"/>
              </w:rPr>
              <w:t>信息形成或者变更之日起20个工作日内。法律、法规对政府信息公开的期限另有规定的，从其规定。</w:t>
            </w:r>
          </w:p>
        </w:tc>
        <w:tc>
          <w:tcPr>
            <w:tcW w:w="1440" w:type="dxa"/>
          </w:tcPr>
          <w:p w:rsidR="00143DDC" w:rsidRDefault="00143DDC">
            <w:pPr>
              <w:spacing w:line="240" w:lineRule="exact"/>
              <w:jc w:val="center"/>
              <w:rPr>
                <w:rFonts w:ascii="仿宋_GB2312" w:eastAsia="仿宋_GB2312" w:hAnsi="仿宋_GB2312" w:cs="仿宋_GB2312"/>
                <w:sz w:val="18"/>
                <w:szCs w:val="18"/>
              </w:rPr>
            </w:pPr>
          </w:p>
          <w:p w:rsidR="00143DDC" w:rsidRDefault="00143DDC">
            <w:pPr>
              <w:spacing w:line="240" w:lineRule="exact"/>
              <w:jc w:val="center"/>
              <w:rPr>
                <w:rFonts w:ascii="仿宋_GB2312" w:eastAsia="仿宋_GB2312" w:hAnsi="仿宋_GB2312" w:cs="仿宋_GB2312"/>
                <w:sz w:val="18"/>
                <w:szCs w:val="18"/>
              </w:rPr>
            </w:pPr>
          </w:p>
          <w:p w:rsidR="00143DDC" w:rsidRDefault="00143DDC">
            <w:pPr>
              <w:spacing w:line="240" w:lineRule="exact"/>
              <w:jc w:val="center"/>
              <w:rPr>
                <w:rFonts w:ascii="仿宋_GB2312" w:eastAsia="仿宋_GB2312" w:hAnsi="仿宋_GB2312" w:cs="仿宋_GB2312"/>
                <w:sz w:val="18"/>
                <w:szCs w:val="18"/>
              </w:rPr>
            </w:pPr>
          </w:p>
          <w:p w:rsidR="00143DDC" w:rsidRDefault="0025102A">
            <w:pPr>
              <w:spacing w:line="240" w:lineRule="exact"/>
              <w:jc w:val="center"/>
              <w:rPr>
                <w:rFonts w:ascii="黑体" w:eastAsia="黑体" w:hAnsi="黑体" w:cs="黑体"/>
                <w:sz w:val="22"/>
              </w:rPr>
            </w:pPr>
            <w:proofErr w:type="gramStart"/>
            <w:r>
              <w:rPr>
                <w:rFonts w:ascii="仿宋_GB2312" w:eastAsia="仿宋_GB2312" w:hAnsi="仿宋_GB2312" w:cs="仿宋_GB2312" w:hint="eastAsia"/>
                <w:sz w:val="18"/>
                <w:szCs w:val="18"/>
              </w:rPr>
              <w:t>经管办</w:t>
            </w:r>
            <w:proofErr w:type="gramEnd"/>
          </w:p>
        </w:tc>
        <w:tc>
          <w:tcPr>
            <w:tcW w:w="1305" w:type="dxa"/>
            <w:vAlign w:val="center"/>
          </w:tcPr>
          <w:p w:rsidR="00143DDC" w:rsidRDefault="0025102A">
            <w:pPr>
              <w:spacing w:line="240" w:lineRule="exact"/>
              <w:jc w:val="center"/>
              <w:rPr>
                <w:rFonts w:ascii="黑体" w:eastAsia="黑体" w:hAnsi="黑体" w:cs="黑体"/>
                <w:sz w:val="22"/>
              </w:rPr>
            </w:pPr>
            <w:r>
              <w:rPr>
                <w:rFonts w:ascii="仿宋_GB2312" w:eastAsia="仿宋_GB2312" w:hAnsi="仿宋_GB2312" w:cs="仿宋_GB2312" w:hint="eastAsia"/>
                <w:sz w:val="18"/>
                <w:szCs w:val="18"/>
              </w:rPr>
              <w:t>■各村公示栏（电子屏）</w:t>
            </w:r>
          </w:p>
        </w:tc>
        <w:tc>
          <w:tcPr>
            <w:tcW w:w="915" w:type="dxa"/>
            <w:vAlign w:val="center"/>
          </w:tcPr>
          <w:p w:rsidR="00143DDC" w:rsidRDefault="0025102A">
            <w:pPr>
              <w:spacing w:line="240" w:lineRule="exact"/>
              <w:jc w:val="center"/>
              <w:rPr>
                <w:rFonts w:ascii="黑体" w:eastAsia="黑体" w:hAnsi="黑体" w:cs="黑体"/>
                <w:sz w:val="22"/>
              </w:rPr>
            </w:pPr>
            <w:r>
              <w:rPr>
                <w:rFonts w:ascii="仿宋_GB2312" w:eastAsia="仿宋_GB2312" w:hAnsi="仿宋_GB2312" w:cs="仿宋_GB2312" w:hint="eastAsia"/>
                <w:sz w:val="18"/>
                <w:szCs w:val="18"/>
              </w:rPr>
              <w:t>√</w:t>
            </w:r>
          </w:p>
        </w:tc>
        <w:tc>
          <w:tcPr>
            <w:tcW w:w="765" w:type="dxa"/>
            <w:vAlign w:val="center"/>
          </w:tcPr>
          <w:p w:rsidR="00143DDC" w:rsidRDefault="0025102A">
            <w:pPr>
              <w:spacing w:line="240" w:lineRule="exact"/>
              <w:jc w:val="center"/>
              <w:rPr>
                <w:rFonts w:ascii="黑体" w:eastAsia="黑体" w:hAnsi="黑体" w:cs="黑体"/>
                <w:sz w:val="22"/>
              </w:rPr>
            </w:pPr>
            <w:r>
              <w:rPr>
                <w:rFonts w:ascii="仿宋_GB2312" w:eastAsia="仿宋_GB2312" w:hAnsi="仿宋_GB2312" w:cs="仿宋_GB2312" w:hint="eastAsia"/>
                <w:sz w:val="18"/>
                <w:szCs w:val="18"/>
              </w:rPr>
              <w:t xml:space="preserve">　</w:t>
            </w:r>
          </w:p>
        </w:tc>
        <w:tc>
          <w:tcPr>
            <w:tcW w:w="870" w:type="dxa"/>
            <w:vAlign w:val="center"/>
          </w:tcPr>
          <w:p w:rsidR="00143DDC" w:rsidRDefault="0025102A">
            <w:pPr>
              <w:spacing w:line="240" w:lineRule="exact"/>
              <w:jc w:val="center"/>
              <w:rPr>
                <w:rFonts w:ascii="黑体" w:eastAsia="黑体" w:hAnsi="黑体" w:cs="黑体"/>
                <w:sz w:val="22"/>
              </w:rPr>
            </w:pPr>
            <w:r>
              <w:rPr>
                <w:rFonts w:ascii="仿宋_GB2312" w:eastAsia="仿宋_GB2312" w:hAnsi="仿宋_GB2312" w:cs="仿宋_GB2312" w:hint="eastAsia"/>
                <w:sz w:val="18"/>
                <w:szCs w:val="18"/>
              </w:rPr>
              <w:t>√</w:t>
            </w:r>
          </w:p>
        </w:tc>
        <w:tc>
          <w:tcPr>
            <w:tcW w:w="915" w:type="dxa"/>
            <w:vAlign w:val="center"/>
          </w:tcPr>
          <w:p w:rsidR="00143DDC" w:rsidRDefault="0025102A">
            <w:pPr>
              <w:spacing w:line="240" w:lineRule="exact"/>
              <w:jc w:val="center"/>
              <w:rPr>
                <w:rFonts w:ascii="黑体" w:eastAsia="黑体" w:hAnsi="黑体" w:cs="黑体"/>
                <w:sz w:val="22"/>
              </w:rPr>
            </w:pPr>
            <w:r>
              <w:rPr>
                <w:rFonts w:ascii="仿宋_GB2312" w:eastAsia="仿宋_GB2312" w:hAnsi="仿宋_GB2312" w:cs="仿宋_GB2312" w:hint="eastAsia"/>
                <w:sz w:val="18"/>
                <w:szCs w:val="18"/>
              </w:rPr>
              <w:t xml:space="preserve">　</w:t>
            </w:r>
          </w:p>
        </w:tc>
      </w:tr>
    </w:tbl>
    <w:p w:rsidR="00143DDC" w:rsidRDefault="00143DDC">
      <w:pPr>
        <w:sectPr w:rsidR="00143DDC">
          <w:pgSz w:w="16838" w:h="11906" w:orient="landscape"/>
          <w:pgMar w:top="1800" w:right="1440" w:bottom="1800" w:left="1440" w:header="851" w:footer="992" w:gutter="0"/>
          <w:cols w:space="425"/>
          <w:docGrid w:type="lines" w:linePitch="312"/>
        </w:sectPr>
      </w:pPr>
    </w:p>
    <w:p w:rsidR="00143DDC" w:rsidRDefault="0025102A">
      <w:pPr>
        <w:pStyle w:val="1"/>
        <w:numPr>
          <w:ilvl w:val="0"/>
          <w:numId w:val="1"/>
        </w:numPr>
        <w:tabs>
          <w:tab w:val="left" w:pos="0"/>
        </w:tabs>
        <w:spacing w:before="0" w:after="0" w:line="240" w:lineRule="auto"/>
        <w:jc w:val="center"/>
        <w:rPr>
          <w:rFonts w:ascii="方正小标宋_GBK" w:eastAsia="方正小标宋_GBK" w:hAnsi="方正小标宋_GBK"/>
          <w:b w:val="0"/>
          <w:bCs w:val="0"/>
          <w:sz w:val="32"/>
          <w:szCs w:val="32"/>
        </w:rPr>
      </w:pPr>
      <w:bookmarkStart w:id="14" w:name="_Toc28074"/>
      <w:r>
        <w:rPr>
          <w:rFonts w:ascii="方正小标宋_GBK" w:eastAsia="方正小标宋_GBK" w:hAnsi="方正小标宋_GBK" w:hint="eastAsia"/>
          <w:b w:val="0"/>
          <w:bCs w:val="0"/>
          <w:sz w:val="32"/>
          <w:szCs w:val="32"/>
        </w:rPr>
        <w:t>安全生产领域基层政务公开标准目录</w:t>
      </w:r>
      <w:bookmarkEnd w:id="10"/>
      <w:bookmarkEnd w:id="14"/>
    </w:p>
    <w:tbl>
      <w:tblPr>
        <w:tblpPr w:leftFromText="180" w:rightFromText="180" w:vertAnchor="text" w:horzAnchor="page" w:tblpX="411" w:tblpY="690"/>
        <w:tblOverlap w:val="never"/>
        <w:tblW w:w="1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825"/>
        <w:gridCol w:w="840"/>
        <w:gridCol w:w="3481"/>
        <w:gridCol w:w="2369"/>
        <w:gridCol w:w="1950"/>
        <w:gridCol w:w="1215"/>
        <w:gridCol w:w="1425"/>
        <w:gridCol w:w="840"/>
        <w:gridCol w:w="780"/>
        <w:gridCol w:w="675"/>
        <w:gridCol w:w="1125"/>
      </w:tblGrid>
      <w:tr w:rsidR="00143DDC">
        <w:trPr>
          <w:trHeight w:val="420"/>
          <w:tblHeader/>
        </w:trPr>
        <w:tc>
          <w:tcPr>
            <w:tcW w:w="570" w:type="dxa"/>
            <w:vMerge w:val="restart"/>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序号</w:t>
            </w:r>
          </w:p>
        </w:tc>
        <w:tc>
          <w:tcPr>
            <w:tcW w:w="1665" w:type="dxa"/>
            <w:gridSpan w:val="2"/>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公开事项</w:t>
            </w:r>
          </w:p>
        </w:tc>
        <w:tc>
          <w:tcPr>
            <w:tcW w:w="3481" w:type="dxa"/>
            <w:vMerge w:val="restart"/>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公开内容（要素）</w:t>
            </w:r>
          </w:p>
        </w:tc>
        <w:tc>
          <w:tcPr>
            <w:tcW w:w="2369" w:type="dxa"/>
            <w:vMerge w:val="restart"/>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公开依据</w:t>
            </w:r>
          </w:p>
        </w:tc>
        <w:tc>
          <w:tcPr>
            <w:tcW w:w="1950" w:type="dxa"/>
            <w:vMerge w:val="restart"/>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公开时限</w:t>
            </w:r>
          </w:p>
        </w:tc>
        <w:tc>
          <w:tcPr>
            <w:tcW w:w="1215" w:type="dxa"/>
            <w:vMerge w:val="restart"/>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公开主体</w:t>
            </w:r>
          </w:p>
        </w:tc>
        <w:tc>
          <w:tcPr>
            <w:tcW w:w="1425" w:type="dxa"/>
            <w:vMerge w:val="restart"/>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公开渠道和载体</w:t>
            </w:r>
          </w:p>
        </w:tc>
        <w:tc>
          <w:tcPr>
            <w:tcW w:w="1620" w:type="dxa"/>
            <w:gridSpan w:val="2"/>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公开对象</w:t>
            </w:r>
          </w:p>
        </w:tc>
        <w:tc>
          <w:tcPr>
            <w:tcW w:w="1800" w:type="dxa"/>
            <w:gridSpan w:val="2"/>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公开方式</w:t>
            </w:r>
          </w:p>
        </w:tc>
      </w:tr>
      <w:tr w:rsidR="00143DDC">
        <w:trPr>
          <w:trHeight w:val="1123"/>
          <w:tblHeader/>
        </w:trPr>
        <w:tc>
          <w:tcPr>
            <w:tcW w:w="570" w:type="dxa"/>
            <w:vMerge/>
            <w:vAlign w:val="center"/>
          </w:tcPr>
          <w:p w:rsidR="00143DDC" w:rsidRDefault="00143DDC">
            <w:pPr>
              <w:adjustRightInd w:val="0"/>
              <w:snapToGrid w:val="0"/>
              <w:jc w:val="center"/>
              <w:rPr>
                <w:rFonts w:ascii="黑体" w:eastAsia="黑体" w:hAnsi="黑体" w:cs="黑体"/>
                <w:sz w:val="22"/>
              </w:rPr>
            </w:pPr>
          </w:p>
        </w:tc>
        <w:tc>
          <w:tcPr>
            <w:tcW w:w="825" w:type="dxa"/>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一级事项</w:t>
            </w:r>
          </w:p>
        </w:tc>
        <w:tc>
          <w:tcPr>
            <w:tcW w:w="840" w:type="dxa"/>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二级事项</w:t>
            </w:r>
          </w:p>
        </w:tc>
        <w:tc>
          <w:tcPr>
            <w:tcW w:w="3481" w:type="dxa"/>
            <w:vMerge/>
            <w:vAlign w:val="center"/>
          </w:tcPr>
          <w:p w:rsidR="00143DDC" w:rsidRDefault="00143DDC">
            <w:pPr>
              <w:adjustRightInd w:val="0"/>
              <w:snapToGrid w:val="0"/>
              <w:jc w:val="center"/>
              <w:rPr>
                <w:rFonts w:ascii="黑体" w:eastAsia="黑体" w:hAnsi="黑体" w:cs="黑体"/>
                <w:sz w:val="22"/>
              </w:rPr>
            </w:pPr>
          </w:p>
        </w:tc>
        <w:tc>
          <w:tcPr>
            <w:tcW w:w="2369" w:type="dxa"/>
            <w:vMerge/>
            <w:vAlign w:val="center"/>
          </w:tcPr>
          <w:p w:rsidR="00143DDC" w:rsidRDefault="00143DDC">
            <w:pPr>
              <w:adjustRightInd w:val="0"/>
              <w:snapToGrid w:val="0"/>
              <w:jc w:val="center"/>
              <w:rPr>
                <w:rFonts w:ascii="黑体" w:eastAsia="黑体" w:hAnsi="黑体" w:cs="黑体"/>
                <w:sz w:val="22"/>
              </w:rPr>
            </w:pPr>
          </w:p>
        </w:tc>
        <w:tc>
          <w:tcPr>
            <w:tcW w:w="1950" w:type="dxa"/>
            <w:vMerge/>
            <w:vAlign w:val="center"/>
          </w:tcPr>
          <w:p w:rsidR="00143DDC" w:rsidRDefault="00143DDC">
            <w:pPr>
              <w:adjustRightInd w:val="0"/>
              <w:snapToGrid w:val="0"/>
              <w:jc w:val="center"/>
              <w:rPr>
                <w:rFonts w:ascii="黑体" w:eastAsia="黑体" w:hAnsi="黑体" w:cs="黑体"/>
                <w:sz w:val="22"/>
              </w:rPr>
            </w:pPr>
          </w:p>
        </w:tc>
        <w:tc>
          <w:tcPr>
            <w:tcW w:w="1215" w:type="dxa"/>
            <w:vMerge/>
            <w:vAlign w:val="center"/>
          </w:tcPr>
          <w:p w:rsidR="00143DDC" w:rsidRDefault="00143DDC">
            <w:pPr>
              <w:adjustRightInd w:val="0"/>
              <w:snapToGrid w:val="0"/>
              <w:jc w:val="center"/>
              <w:rPr>
                <w:rFonts w:ascii="黑体" w:eastAsia="黑体" w:hAnsi="黑体" w:cs="黑体"/>
                <w:sz w:val="22"/>
              </w:rPr>
            </w:pPr>
          </w:p>
        </w:tc>
        <w:tc>
          <w:tcPr>
            <w:tcW w:w="1425" w:type="dxa"/>
            <w:vMerge/>
            <w:vAlign w:val="center"/>
          </w:tcPr>
          <w:p w:rsidR="00143DDC" w:rsidRDefault="00143DDC">
            <w:pPr>
              <w:adjustRightInd w:val="0"/>
              <w:snapToGrid w:val="0"/>
              <w:jc w:val="center"/>
              <w:rPr>
                <w:rFonts w:ascii="黑体" w:eastAsia="黑体" w:hAnsi="黑体" w:cs="黑体"/>
                <w:sz w:val="22"/>
              </w:rPr>
            </w:pPr>
          </w:p>
        </w:tc>
        <w:tc>
          <w:tcPr>
            <w:tcW w:w="840" w:type="dxa"/>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全社会</w:t>
            </w:r>
          </w:p>
        </w:tc>
        <w:tc>
          <w:tcPr>
            <w:tcW w:w="780" w:type="dxa"/>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特定群众</w:t>
            </w:r>
          </w:p>
        </w:tc>
        <w:tc>
          <w:tcPr>
            <w:tcW w:w="675" w:type="dxa"/>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主动</w:t>
            </w:r>
          </w:p>
        </w:tc>
        <w:tc>
          <w:tcPr>
            <w:tcW w:w="1125" w:type="dxa"/>
            <w:vAlign w:val="center"/>
          </w:tcPr>
          <w:p w:rsidR="00143DDC" w:rsidRDefault="0025102A">
            <w:pPr>
              <w:adjustRightInd w:val="0"/>
              <w:snapToGrid w:val="0"/>
              <w:jc w:val="center"/>
              <w:rPr>
                <w:rFonts w:ascii="黑体" w:eastAsia="黑体" w:hAnsi="黑体" w:cs="黑体"/>
                <w:sz w:val="22"/>
              </w:rPr>
            </w:pPr>
            <w:r>
              <w:rPr>
                <w:rFonts w:ascii="黑体" w:eastAsia="黑体" w:hAnsi="黑体" w:cs="黑体" w:hint="eastAsia"/>
                <w:sz w:val="22"/>
              </w:rPr>
              <w:t>依申请公开</w:t>
            </w:r>
          </w:p>
        </w:tc>
      </w:tr>
      <w:tr w:rsidR="00143DDC">
        <w:trPr>
          <w:trHeight w:val="1135"/>
        </w:trPr>
        <w:tc>
          <w:tcPr>
            <w:tcW w:w="57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825" w:type="dxa"/>
            <w:vMerge w:val="restart"/>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政策</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文件</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法律法规</w:t>
            </w:r>
          </w:p>
        </w:tc>
        <w:tc>
          <w:tcPr>
            <w:tcW w:w="34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与安全生产有关的法律、法规</w:t>
            </w:r>
          </w:p>
        </w:tc>
        <w:tc>
          <w:tcPr>
            <w:tcW w:w="236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《中华人民共和国政府信息公开条例》(国务院令第711号）</w:t>
            </w:r>
          </w:p>
        </w:tc>
        <w:tc>
          <w:tcPr>
            <w:tcW w:w="19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信息形成或变更之日起20个工作日内</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425" w:type="dxa"/>
            <w:vMerge w:val="restart"/>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■公开查阅点 </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6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trHeight w:val="1465"/>
        </w:trPr>
        <w:tc>
          <w:tcPr>
            <w:tcW w:w="57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825"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部门和地方规章</w:t>
            </w:r>
          </w:p>
        </w:tc>
        <w:tc>
          <w:tcPr>
            <w:tcW w:w="34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与安全生产有关的部门和地方规章</w:t>
            </w:r>
          </w:p>
        </w:tc>
        <w:tc>
          <w:tcPr>
            <w:tcW w:w="236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《中华人民共和国政府信息公开条例》(国务院令第711号）</w:t>
            </w:r>
          </w:p>
        </w:tc>
        <w:tc>
          <w:tcPr>
            <w:tcW w:w="19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信息形成或变更之日起20个工作日内</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425"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6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trHeight w:val="1420"/>
        </w:trPr>
        <w:tc>
          <w:tcPr>
            <w:tcW w:w="57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825"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其他政策文件</w:t>
            </w:r>
          </w:p>
        </w:tc>
        <w:tc>
          <w:tcPr>
            <w:tcW w:w="34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其他可以公开的与安全生产有关的政策文件，包括改革方案、发展规划、专项规划、工作计划等</w:t>
            </w:r>
          </w:p>
        </w:tc>
        <w:tc>
          <w:tcPr>
            <w:tcW w:w="236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《中华人民共和国政府信息公开条例》(国务院令第711号）</w:t>
            </w:r>
          </w:p>
        </w:tc>
        <w:tc>
          <w:tcPr>
            <w:tcW w:w="19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信息形成或变更之日起20个工作日内</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425" w:type="dxa"/>
            <w:vMerge/>
            <w:vAlign w:val="center"/>
          </w:tcPr>
          <w:p w:rsidR="00143DDC" w:rsidRDefault="00143DDC">
            <w:pPr>
              <w:spacing w:line="240" w:lineRule="exact"/>
              <w:jc w:val="center"/>
              <w:rPr>
                <w:rFonts w:ascii="仿宋_GB2312" w:eastAsia="仿宋_GB2312" w:hAnsi="仿宋_GB2312" w:cs="仿宋_GB2312"/>
                <w:sz w:val="18"/>
                <w:szCs w:val="18"/>
              </w:rPr>
            </w:pP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6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trHeight w:val="2247"/>
        </w:trPr>
        <w:tc>
          <w:tcPr>
            <w:tcW w:w="57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8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行政</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管理</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隐患管理</w:t>
            </w:r>
          </w:p>
        </w:tc>
        <w:tc>
          <w:tcPr>
            <w:tcW w:w="34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重大隐患排查、挂牌督办及其整改情况，安全生产举报电话等</w:t>
            </w:r>
          </w:p>
        </w:tc>
        <w:tc>
          <w:tcPr>
            <w:tcW w:w="2369"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1.《中华人民共和国安全生产法(2014修正)》（主席令第13号）；2.《中华人民共和国政府信息公开条例》(国务院令第711号）；3.《中共中央 国务院关于推进安全生产领域改革发展的意见》。</w:t>
            </w:r>
          </w:p>
        </w:tc>
        <w:tc>
          <w:tcPr>
            <w:tcW w:w="19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按进展情况及时公开</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4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■公示栏</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6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trHeight w:val="1525"/>
        </w:trPr>
        <w:tc>
          <w:tcPr>
            <w:tcW w:w="57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8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行政</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管理</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动态信息</w:t>
            </w:r>
          </w:p>
        </w:tc>
        <w:tc>
          <w:tcPr>
            <w:tcW w:w="34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业务工作动态、安全生产执法检查动态</w:t>
            </w:r>
          </w:p>
        </w:tc>
        <w:tc>
          <w:tcPr>
            <w:tcW w:w="236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1.《中华人民共和国政府信息公开条例》(国务院令第711号）；2.《中共中央 国务院关于推进安全生产领域改革发展的意见》。</w:t>
            </w:r>
          </w:p>
        </w:tc>
        <w:tc>
          <w:tcPr>
            <w:tcW w:w="19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按进展情况及时公开</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42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br/>
              <w:t>■其他</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6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trHeight w:val="2480"/>
        </w:trPr>
        <w:tc>
          <w:tcPr>
            <w:tcW w:w="57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p>
        </w:tc>
        <w:tc>
          <w:tcPr>
            <w:tcW w:w="8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行政</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管理</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安全生产预警提示信息</w:t>
            </w:r>
          </w:p>
        </w:tc>
        <w:tc>
          <w:tcPr>
            <w:tcW w:w="34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气象及灾害预警信息不同时段、不同领域安全生产提示信息</w:t>
            </w:r>
          </w:p>
        </w:tc>
        <w:tc>
          <w:tcPr>
            <w:tcW w:w="2369"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1.《中华人民共和国政府信息公开条例》(国务院令第711号）；2.《中共中央 国务院关于推进安全生产领域改革发展的意见》。</w:t>
            </w:r>
          </w:p>
        </w:tc>
        <w:tc>
          <w:tcPr>
            <w:tcW w:w="19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信息形成后及时公开</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425" w:type="dxa"/>
            <w:vAlign w:val="center"/>
          </w:tcPr>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■各村（社区）公示栏（电子屏）</w:t>
            </w:r>
          </w:p>
          <w:p w:rsidR="00143DDC" w:rsidRDefault="0025102A">
            <w:pPr>
              <w:spacing w:line="24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■其他</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6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trHeight w:val="1889"/>
        </w:trPr>
        <w:tc>
          <w:tcPr>
            <w:tcW w:w="57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7</w:t>
            </w:r>
          </w:p>
        </w:tc>
        <w:tc>
          <w:tcPr>
            <w:tcW w:w="8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重点</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领域</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信息</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公开</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办事纪律和监督管理</w:t>
            </w:r>
          </w:p>
        </w:tc>
        <w:tc>
          <w:tcPr>
            <w:tcW w:w="34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本单位的办事纪律,受理投诉、举报、信访的途径等内容</w:t>
            </w:r>
          </w:p>
        </w:tc>
        <w:tc>
          <w:tcPr>
            <w:tcW w:w="2369"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1.《中华人民共和国政府信息公开条例》(国务院令第711号）；2.中共中央办公厅 国务院办公厅印发《关于进一步推进预算公开工作的意见》的通知（中办发[2016]13号）。</w:t>
            </w:r>
          </w:p>
          <w:p w:rsidR="00143DDC" w:rsidRDefault="00143DDC">
            <w:pPr>
              <w:spacing w:line="240" w:lineRule="exact"/>
              <w:jc w:val="center"/>
              <w:rPr>
                <w:rFonts w:ascii="仿宋_GB2312" w:eastAsia="仿宋_GB2312" w:hAnsi="仿宋_GB2312" w:cs="仿宋_GB2312"/>
                <w:sz w:val="18"/>
                <w:szCs w:val="18"/>
              </w:rPr>
            </w:pPr>
          </w:p>
        </w:tc>
        <w:tc>
          <w:tcPr>
            <w:tcW w:w="19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按进展情况及时公开</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4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 ■便民惠民服务中心大厅</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6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r w:rsidR="00143DDC">
        <w:trPr>
          <w:trHeight w:val="2264"/>
        </w:trPr>
        <w:tc>
          <w:tcPr>
            <w:tcW w:w="57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8</w:t>
            </w:r>
          </w:p>
        </w:tc>
        <w:tc>
          <w:tcPr>
            <w:tcW w:w="8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重点</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领域</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信息</w:t>
            </w:r>
          </w:p>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公开</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检查和巡查发现安全监管监察问题</w:t>
            </w:r>
          </w:p>
        </w:tc>
        <w:tc>
          <w:tcPr>
            <w:tcW w:w="3481"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检查和巡查发现的、并要求向社会公开的问题及整改落实情况</w:t>
            </w:r>
          </w:p>
        </w:tc>
        <w:tc>
          <w:tcPr>
            <w:tcW w:w="2369" w:type="dxa"/>
            <w:vAlign w:val="center"/>
          </w:tcPr>
          <w:p w:rsidR="00143DDC" w:rsidRDefault="0025102A">
            <w:pPr>
              <w:adjustRightInd w:val="0"/>
              <w:snapToGrid w:val="0"/>
              <w:ind w:firstLineChars="200" w:firstLine="360"/>
              <w:rPr>
                <w:rFonts w:ascii="仿宋_GB2312" w:eastAsia="仿宋_GB2312" w:hAnsi="仿宋_GB2312" w:cs="仿宋_GB2312"/>
                <w:sz w:val="18"/>
                <w:szCs w:val="18"/>
              </w:rPr>
            </w:pPr>
            <w:r>
              <w:rPr>
                <w:rFonts w:ascii="仿宋_GB2312" w:eastAsia="仿宋_GB2312" w:hAnsi="仿宋_GB2312" w:cs="仿宋_GB2312" w:hint="eastAsia"/>
                <w:sz w:val="18"/>
                <w:szCs w:val="18"/>
              </w:rPr>
              <w:t>1.《中华人民共和国政府信息公开条例》(国务院令第711号）；2.中共中央办公厅 国务院办公厅印发《关于进一步推进预算公开工作的意见》的通知（中办发[2016]13号）。</w:t>
            </w:r>
          </w:p>
        </w:tc>
        <w:tc>
          <w:tcPr>
            <w:tcW w:w="195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按进展情况及时公开</w:t>
            </w:r>
          </w:p>
        </w:tc>
        <w:tc>
          <w:tcPr>
            <w:tcW w:w="121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平安办</w:t>
            </w:r>
          </w:p>
        </w:tc>
        <w:tc>
          <w:tcPr>
            <w:tcW w:w="14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■公开查阅点 ■便民惠民服务中心大厅</w:t>
            </w:r>
          </w:p>
        </w:tc>
        <w:tc>
          <w:tcPr>
            <w:tcW w:w="84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780"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67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1125" w:type="dxa"/>
            <w:vAlign w:val="center"/>
          </w:tcPr>
          <w:p w:rsidR="00143DDC" w:rsidRDefault="002510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r>
    </w:tbl>
    <w:p w:rsidR="00143DDC" w:rsidRDefault="00143DDC">
      <w:pPr>
        <w:pStyle w:val="a0"/>
      </w:pPr>
    </w:p>
    <w:sectPr w:rsidR="00143DD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2FF" w:rsidRDefault="002A12FF" w:rsidP="002A12FF">
      <w:r>
        <w:separator/>
      </w:r>
    </w:p>
  </w:endnote>
  <w:endnote w:type="continuationSeparator" w:id="0">
    <w:p w:rsidR="002A12FF" w:rsidRDefault="002A12FF" w:rsidP="002A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1" w:usb1="08000000" w:usb2="00000000" w:usb3="00000000" w:csb0="00040000" w:csb1="00000000"/>
  </w:font>
  <w:font w:name="方正小标宋_GBK">
    <w:altName w:val="微软雅黑"/>
    <w:charset w:val="86"/>
    <w:family w:val="auto"/>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roma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2FF" w:rsidRDefault="002A12FF" w:rsidP="002A12FF">
      <w:r>
        <w:separator/>
      </w:r>
    </w:p>
  </w:footnote>
  <w:footnote w:type="continuationSeparator" w:id="0">
    <w:p w:rsidR="002A12FF" w:rsidRDefault="002A12FF" w:rsidP="002A1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2BB0E"/>
    <w:multiLevelType w:val="singleLevel"/>
    <w:tmpl w:val="7DF2BB0E"/>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DC"/>
    <w:rsid w:val="00143DDC"/>
    <w:rsid w:val="0025102A"/>
    <w:rsid w:val="002A12FF"/>
    <w:rsid w:val="00743C4B"/>
    <w:rsid w:val="009F62B3"/>
    <w:rsid w:val="00CC54B9"/>
    <w:rsid w:val="00D76C87"/>
    <w:rsid w:val="00ED50AC"/>
    <w:rsid w:val="04952CF5"/>
    <w:rsid w:val="059504CA"/>
    <w:rsid w:val="062C5288"/>
    <w:rsid w:val="06E42AAF"/>
    <w:rsid w:val="0755526C"/>
    <w:rsid w:val="075A4F0B"/>
    <w:rsid w:val="07782233"/>
    <w:rsid w:val="089D171A"/>
    <w:rsid w:val="098D5D7C"/>
    <w:rsid w:val="098E6576"/>
    <w:rsid w:val="09FC7BC3"/>
    <w:rsid w:val="0F324BA7"/>
    <w:rsid w:val="0F450AF7"/>
    <w:rsid w:val="117E41A1"/>
    <w:rsid w:val="13955E0C"/>
    <w:rsid w:val="14972836"/>
    <w:rsid w:val="14EB150B"/>
    <w:rsid w:val="152F0B0B"/>
    <w:rsid w:val="16C87E9E"/>
    <w:rsid w:val="17744E82"/>
    <w:rsid w:val="17F86EB6"/>
    <w:rsid w:val="199F4FED"/>
    <w:rsid w:val="1A12282A"/>
    <w:rsid w:val="1F950F82"/>
    <w:rsid w:val="2031373C"/>
    <w:rsid w:val="20D6441A"/>
    <w:rsid w:val="22AE5827"/>
    <w:rsid w:val="266010F5"/>
    <w:rsid w:val="27BC7D12"/>
    <w:rsid w:val="285C69C4"/>
    <w:rsid w:val="29761A8C"/>
    <w:rsid w:val="29F12253"/>
    <w:rsid w:val="2DB86642"/>
    <w:rsid w:val="2DD251C0"/>
    <w:rsid w:val="2E7554B5"/>
    <w:rsid w:val="2EE96687"/>
    <w:rsid w:val="31DC5A90"/>
    <w:rsid w:val="327F6A92"/>
    <w:rsid w:val="331E52DB"/>
    <w:rsid w:val="338E008B"/>
    <w:rsid w:val="3393180C"/>
    <w:rsid w:val="34170E6A"/>
    <w:rsid w:val="35713BD4"/>
    <w:rsid w:val="36D373FE"/>
    <w:rsid w:val="37FA61EC"/>
    <w:rsid w:val="38386C7F"/>
    <w:rsid w:val="3A911C6A"/>
    <w:rsid w:val="3AAF729E"/>
    <w:rsid w:val="3CC23F3C"/>
    <w:rsid w:val="40273212"/>
    <w:rsid w:val="42FE6C5E"/>
    <w:rsid w:val="44546FA9"/>
    <w:rsid w:val="450B759C"/>
    <w:rsid w:val="45402AC8"/>
    <w:rsid w:val="46FB1700"/>
    <w:rsid w:val="47325F9A"/>
    <w:rsid w:val="47F773FB"/>
    <w:rsid w:val="490A3391"/>
    <w:rsid w:val="49510F2E"/>
    <w:rsid w:val="49856395"/>
    <w:rsid w:val="49FC288F"/>
    <w:rsid w:val="4A381054"/>
    <w:rsid w:val="4A805C0E"/>
    <w:rsid w:val="4B4E0BB6"/>
    <w:rsid w:val="4B553D1C"/>
    <w:rsid w:val="4BA945D1"/>
    <w:rsid w:val="4C8E033B"/>
    <w:rsid w:val="4D277249"/>
    <w:rsid w:val="4DD71D1E"/>
    <w:rsid w:val="4EC7622D"/>
    <w:rsid w:val="4FC90AE2"/>
    <w:rsid w:val="50466198"/>
    <w:rsid w:val="51EE19F5"/>
    <w:rsid w:val="523F7AE8"/>
    <w:rsid w:val="52E6607D"/>
    <w:rsid w:val="53885FE9"/>
    <w:rsid w:val="53A97B30"/>
    <w:rsid w:val="552A227E"/>
    <w:rsid w:val="567566EA"/>
    <w:rsid w:val="5768464E"/>
    <w:rsid w:val="586F13F4"/>
    <w:rsid w:val="59893CC5"/>
    <w:rsid w:val="5A5B1B22"/>
    <w:rsid w:val="5AF916C0"/>
    <w:rsid w:val="5CD42E56"/>
    <w:rsid w:val="5DA5732F"/>
    <w:rsid w:val="5DF361C9"/>
    <w:rsid w:val="61DE08AD"/>
    <w:rsid w:val="62B2254F"/>
    <w:rsid w:val="63B04D4F"/>
    <w:rsid w:val="63FD574F"/>
    <w:rsid w:val="64804DD4"/>
    <w:rsid w:val="65B51F65"/>
    <w:rsid w:val="661700FD"/>
    <w:rsid w:val="689908A0"/>
    <w:rsid w:val="68C143AB"/>
    <w:rsid w:val="68F97151"/>
    <w:rsid w:val="69A540CF"/>
    <w:rsid w:val="69CE4A6F"/>
    <w:rsid w:val="6AE17189"/>
    <w:rsid w:val="6C7413A8"/>
    <w:rsid w:val="6E717A87"/>
    <w:rsid w:val="6F13334C"/>
    <w:rsid w:val="742A574B"/>
    <w:rsid w:val="760949EA"/>
    <w:rsid w:val="76FB7E44"/>
    <w:rsid w:val="78126F57"/>
    <w:rsid w:val="786D514A"/>
    <w:rsid w:val="7872325A"/>
    <w:rsid w:val="792367A5"/>
    <w:rsid w:val="7B1C5D56"/>
    <w:rsid w:val="7B226F6B"/>
    <w:rsid w:val="7C5508F3"/>
    <w:rsid w:val="7D603F0F"/>
    <w:rsid w:val="7D65186A"/>
    <w:rsid w:val="7F165C6F"/>
    <w:rsid w:val="7F8E6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B99BD1C-7312-41EC-A1F1-A5BF7459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qFormat/>
    <w:pPr>
      <w:jc w:val="left"/>
    </w:pPr>
  </w:style>
  <w:style w:type="table" w:styleId="a5">
    <w:name w:val="Table Grid"/>
    <w:basedOn w:val="a2"/>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PSOffice1">
    <w:name w:val="WPSOffice手动目录 1"/>
    <w:qFormat/>
  </w:style>
  <w:style w:type="paragraph" w:styleId="a6">
    <w:name w:val="Balloon Text"/>
    <w:basedOn w:val="a"/>
    <w:link w:val="a7"/>
    <w:rsid w:val="00CC54B9"/>
    <w:rPr>
      <w:sz w:val="18"/>
      <w:szCs w:val="18"/>
    </w:rPr>
  </w:style>
  <w:style w:type="character" w:customStyle="1" w:styleId="a7">
    <w:name w:val="批注框文本 字符"/>
    <w:basedOn w:val="a1"/>
    <w:link w:val="a6"/>
    <w:rsid w:val="00CC54B9"/>
    <w:rPr>
      <w:rFonts w:ascii="Calibri" w:hAnsi="Calibri"/>
      <w:kern w:val="2"/>
      <w:sz w:val="18"/>
      <w:szCs w:val="18"/>
    </w:rPr>
  </w:style>
  <w:style w:type="paragraph" w:styleId="a8">
    <w:name w:val="header"/>
    <w:basedOn w:val="a"/>
    <w:link w:val="a9"/>
    <w:rsid w:val="002A12F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rsid w:val="002A12FF"/>
    <w:rPr>
      <w:rFonts w:ascii="Calibri" w:hAnsi="Calibri"/>
      <w:kern w:val="2"/>
      <w:sz w:val="18"/>
      <w:szCs w:val="18"/>
    </w:rPr>
  </w:style>
  <w:style w:type="paragraph" w:styleId="aa">
    <w:name w:val="footer"/>
    <w:basedOn w:val="a"/>
    <w:link w:val="ab"/>
    <w:rsid w:val="002A12FF"/>
    <w:pPr>
      <w:tabs>
        <w:tab w:val="center" w:pos="4153"/>
        <w:tab w:val="right" w:pos="8306"/>
      </w:tabs>
      <w:snapToGrid w:val="0"/>
      <w:jc w:val="left"/>
    </w:pPr>
    <w:rPr>
      <w:sz w:val="18"/>
      <w:szCs w:val="18"/>
    </w:rPr>
  </w:style>
  <w:style w:type="character" w:customStyle="1" w:styleId="ab">
    <w:name w:val="页脚 字符"/>
    <w:basedOn w:val="a1"/>
    <w:link w:val="aa"/>
    <w:rsid w:val="002A12F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idu.com/link?url=KX5PwyWN6Y1yZ8r2v6ZLJWdyLMjNdw-htrLY_weeJaBa5astm45KoYMrWwidBdVpjidIgnruJeOOOqxeyT9F6rk5kmvnUjzA8pBGj5xKj39TurL6pA1Y7NtAYahCOzT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du.com/link?url=Yh6JLfUWFszlsL-3xNkEvz0yEwRge6DFvfLu76I9DV-qIzCCYYEKl9g9SXdlQ2Qv7baYsvgyRK4ThPgoU_rUG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Yh6JLfUWFszlsL-3xNkEvz0yEwRge6DFvfLu76I9DV-qIzCCYYEKl9g9SXdlQ2Qv7baYsvgyRK4ThPgoU_rUGq" TargetMode="External"/><Relationship Id="rId5" Type="http://schemas.openxmlformats.org/officeDocument/2006/relationships/webSettings" Target="webSettings.xml"/><Relationship Id="rId10" Type="http://schemas.openxmlformats.org/officeDocument/2006/relationships/hyperlink" Target="http://www.baidu.com/link?url=Yh6JLfUWFszlsL-3xNkEvz0yEwRge6DFvfLu76I9DV-qIzCCYYEKl9g9SXdlQ2Qv7baYsvgyRK4ThPgoU_rUGq" TargetMode="External"/><Relationship Id="rId4" Type="http://schemas.openxmlformats.org/officeDocument/2006/relationships/settings" Target="settings.xml"/><Relationship Id="rId9" Type="http://schemas.openxmlformats.org/officeDocument/2006/relationships/hyperlink" Target="http://www.baidu.com/link?url=Yh6JLfUWFszlsL-3xNkEvz0yEwRge6DFvfLu76I9DV-qIzCCYYEKl9g9SXdlQ2Qv7baYsvgyRK4ThPgoU_rUGq"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2844</Words>
  <Characters>16215</Characters>
  <Application>Microsoft Office Word</Application>
  <DocSecurity>4</DocSecurity>
  <Lines>135</Lines>
  <Paragraphs>38</Paragraphs>
  <ScaleCrop>false</ScaleCrop>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2021-03-22T06:54:00Z</cp:lastPrinted>
  <dcterms:created xsi:type="dcterms:W3CDTF">2021-05-26T09:55:00Z</dcterms:created>
  <dcterms:modified xsi:type="dcterms:W3CDTF">2021-05-26T09:55:00Z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3BBA5AACF641451C85E2BE288927F648</vt:lpwstr>
  </property>
</Properties>
</file>